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 w:val="48"/>
          <w:szCs w:val="48"/>
        </w:rPr>
      </w:pPr>
      <w:r w:rsidRPr="00163E1C">
        <w:rPr>
          <w:rFonts w:cs="Helvetica"/>
          <w:kern w:val="0"/>
          <w:szCs w:val="21"/>
        </w:rPr>
        <w:t xml:space="preserve">　　</w:t>
      </w:r>
      <w:r w:rsidRPr="00163E1C">
        <w:rPr>
          <w:rFonts w:cs="Helvetica"/>
          <w:kern w:val="0"/>
          <w:sz w:val="48"/>
          <w:szCs w:val="48"/>
        </w:rPr>
        <w:t xml:space="preserve">　　　</w:t>
      </w:r>
      <w:proofErr w:type="spellStart"/>
      <w:r w:rsidRPr="00163E1C">
        <w:rPr>
          <w:rFonts w:cs="Helvetica"/>
          <w:kern w:val="0"/>
          <w:sz w:val="48"/>
          <w:szCs w:val="48"/>
        </w:rPr>
        <w:t>i</w:t>
      </w:r>
      <w:proofErr w:type="spellEnd"/>
      <w:r w:rsidRPr="00163E1C">
        <w:rPr>
          <w:rFonts w:cs="Helvetica"/>
          <w:kern w:val="0"/>
          <w:sz w:val="48"/>
          <w:szCs w:val="48"/>
        </w:rPr>
        <w:t>-SUPPORTER</w:t>
      </w:r>
      <w:r w:rsidRPr="00163E1C">
        <w:rPr>
          <w:rFonts w:cs="Helvetica"/>
          <w:kern w:val="0"/>
          <w:sz w:val="48"/>
          <w:szCs w:val="48"/>
        </w:rPr>
        <w:t>企画書</w:t>
      </w: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r w:rsidRPr="00163E1C">
        <w:rPr>
          <w:rFonts w:cs="Helvetica"/>
          <w:kern w:val="0"/>
          <w:szCs w:val="21"/>
        </w:rPr>
        <w:t xml:space="preserve">　　　　</w:t>
      </w: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r w:rsidRPr="00163E1C">
        <w:rPr>
          <w:noProof/>
        </w:rPr>
        <w:drawing>
          <wp:inline distT="0" distB="0" distL="0" distR="0" wp14:anchorId="13813227" wp14:editId="5E6DB917">
            <wp:extent cx="5400040" cy="3036071"/>
            <wp:effectExtent l="0" t="0" r="0"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400040" cy="3036071"/>
                    </a:xfrm>
                    <a:prstGeom prst="rect">
                      <a:avLst/>
                    </a:prstGeom>
                  </pic:spPr>
                </pic:pic>
              </a:graphicData>
            </a:graphic>
          </wp:inline>
        </w:drawing>
      </w: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r w:rsidRPr="00163E1C">
        <w:rPr>
          <w:rFonts w:cs="Helvetica"/>
          <w:kern w:val="0"/>
          <w:szCs w:val="21"/>
        </w:rPr>
        <w:t xml:space="preserve">　　　　　</w:t>
      </w: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 w:val="32"/>
          <w:szCs w:val="32"/>
        </w:rPr>
      </w:pPr>
      <w:r w:rsidRPr="00163E1C">
        <w:rPr>
          <w:rFonts w:cs="Helvetica"/>
          <w:kern w:val="0"/>
          <w:szCs w:val="21"/>
        </w:rPr>
        <w:t xml:space="preserve">　　　　　　</w:t>
      </w:r>
      <w:r w:rsidR="00614D2E" w:rsidRPr="00163E1C">
        <w:rPr>
          <w:rFonts w:cs="Helvetica"/>
          <w:kern w:val="0"/>
          <w:szCs w:val="21"/>
        </w:rPr>
        <w:t xml:space="preserve">　　</w:t>
      </w:r>
      <w:r w:rsidRPr="00163E1C">
        <w:rPr>
          <w:rFonts w:cs="Helvetica"/>
          <w:kern w:val="0"/>
          <w:szCs w:val="21"/>
        </w:rPr>
        <w:t xml:space="preserve">　　</w:t>
      </w:r>
      <w:r w:rsidRPr="00163E1C">
        <w:rPr>
          <w:rFonts w:cs="Helvetica"/>
          <w:kern w:val="0"/>
          <w:sz w:val="32"/>
          <w:szCs w:val="32"/>
        </w:rPr>
        <w:t>日新ビジネス開発株式会社</w:t>
      </w: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7A2BCE"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r w:rsidRPr="00163E1C">
        <w:rPr>
          <w:rFonts w:cs="Helvetica"/>
          <w:kern w:val="0"/>
          <w:szCs w:val="21"/>
        </w:rPr>
        <w:t xml:space="preserve">　　　　　　　　　　　　　　　＜目次＞</w:t>
      </w:r>
    </w:p>
    <w:sdt>
      <w:sdtPr>
        <w:rPr>
          <w:rFonts w:asciiTheme="minorHAnsi" w:eastAsiaTheme="minorEastAsia" w:hAnsiTheme="minorHAnsi" w:cstheme="minorBidi"/>
          <w:b w:val="0"/>
          <w:bCs w:val="0"/>
          <w:color w:val="auto"/>
          <w:kern w:val="2"/>
          <w:sz w:val="21"/>
          <w:szCs w:val="22"/>
          <w:lang w:val="ja-JP"/>
        </w:rPr>
        <w:id w:val="916524179"/>
        <w:docPartObj>
          <w:docPartGallery w:val="Table of Contents"/>
          <w:docPartUnique/>
        </w:docPartObj>
      </w:sdtPr>
      <w:sdtEndPr/>
      <w:sdtContent>
        <w:p w:rsidR="001A7428" w:rsidRPr="00163E1C" w:rsidRDefault="001A7428">
          <w:pPr>
            <w:pStyle w:val="ad"/>
            <w:rPr>
              <w:rFonts w:asciiTheme="minorHAnsi" w:hAnsiTheme="minorHAnsi"/>
            </w:rPr>
          </w:pPr>
        </w:p>
        <w:p w:rsidR="001E7C1B" w:rsidRDefault="001A7428">
          <w:pPr>
            <w:pStyle w:val="21"/>
            <w:tabs>
              <w:tab w:val="right" w:leader="dot" w:pos="8637"/>
            </w:tabs>
            <w:rPr>
              <w:noProof/>
            </w:rPr>
          </w:pPr>
          <w:r w:rsidRPr="00163E1C">
            <w:fldChar w:fldCharType="begin"/>
          </w:r>
          <w:r w:rsidRPr="00163E1C">
            <w:instrText xml:space="preserve"> TOC \o "1-3" \h \z \u </w:instrText>
          </w:r>
          <w:r w:rsidRPr="00163E1C">
            <w:fldChar w:fldCharType="separate"/>
          </w:r>
          <w:hyperlink w:anchor="_Toc465954159" w:history="1">
            <w:r w:rsidR="001E7C1B" w:rsidRPr="003C4A9F">
              <w:rPr>
                <w:rStyle w:val="a3"/>
                <w:rFonts w:hint="eastAsia"/>
                <w:noProof/>
              </w:rPr>
              <w:t>１　概要</w:t>
            </w:r>
            <w:r w:rsidR="001E7C1B">
              <w:rPr>
                <w:noProof/>
                <w:webHidden/>
              </w:rPr>
              <w:tab/>
            </w:r>
            <w:r w:rsidR="001E7C1B">
              <w:rPr>
                <w:noProof/>
                <w:webHidden/>
              </w:rPr>
              <w:fldChar w:fldCharType="begin"/>
            </w:r>
            <w:r w:rsidR="001E7C1B">
              <w:rPr>
                <w:noProof/>
                <w:webHidden/>
              </w:rPr>
              <w:instrText xml:space="preserve"> PAGEREF _Toc465954159 \h </w:instrText>
            </w:r>
            <w:r w:rsidR="001E7C1B">
              <w:rPr>
                <w:noProof/>
                <w:webHidden/>
              </w:rPr>
            </w:r>
            <w:r w:rsidR="001E7C1B">
              <w:rPr>
                <w:noProof/>
                <w:webHidden/>
              </w:rPr>
              <w:fldChar w:fldCharType="separate"/>
            </w:r>
            <w:r w:rsidR="001E7C1B">
              <w:rPr>
                <w:noProof/>
                <w:webHidden/>
              </w:rPr>
              <w:t>3</w:t>
            </w:r>
            <w:r w:rsidR="001E7C1B">
              <w:rPr>
                <w:noProof/>
                <w:webHidden/>
              </w:rPr>
              <w:fldChar w:fldCharType="end"/>
            </w:r>
          </w:hyperlink>
        </w:p>
        <w:p w:rsidR="001E7C1B" w:rsidRDefault="001E7C1B">
          <w:pPr>
            <w:pStyle w:val="21"/>
            <w:tabs>
              <w:tab w:val="right" w:leader="dot" w:pos="8637"/>
            </w:tabs>
            <w:rPr>
              <w:noProof/>
            </w:rPr>
          </w:pPr>
          <w:hyperlink w:anchor="_Toc465954160" w:history="1">
            <w:r w:rsidRPr="003C4A9F">
              <w:rPr>
                <w:rStyle w:val="a3"/>
                <w:rFonts w:hint="eastAsia"/>
                <w:noProof/>
              </w:rPr>
              <w:t>２　商品概要</w:t>
            </w:r>
            <w:r>
              <w:rPr>
                <w:noProof/>
                <w:webHidden/>
              </w:rPr>
              <w:tab/>
            </w:r>
            <w:r>
              <w:rPr>
                <w:noProof/>
                <w:webHidden/>
              </w:rPr>
              <w:fldChar w:fldCharType="begin"/>
            </w:r>
            <w:r>
              <w:rPr>
                <w:noProof/>
                <w:webHidden/>
              </w:rPr>
              <w:instrText xml:space="preserve"> PAGEREF _Toc465954160 \h </w:instrText>
            </w:r>
            <w:r>
              <w:rPr>
                <w:noProof/>
                <w:webHidden/>
              </w:rPr>
            </w:r>
            <w:r>
              <w:rPr>
                <w:noProof/>
                <w:webHidden/>
              </w:rPr>
              <w:fldChar w:fldCharType="separate"/>
            </w:r>
            <w:r>
              <w:rPr>
                <w:noProof/>
                <w:webHidden/>
              </w:rPr>
              <w:t>6</w:t>
            </w:r>
            <w:r>
              <w:rPr>
                <w:noProof/>
                <w:webHidden/>
              </w:rPr>
              <w:fldChar w:fldCharType="end"/>
            </w:r>
          </w:hyperlink>
        </w:p>
        <w:p w:rsidR="001E7C1B" w:rsidRDefault="001E7C1B">
          <w:pPr>
            <w:pStyle w:val="31"/>
            <w:tabs>
              <w:tab w:val="right" w:leader="dot" w:pos="8637"/>
            </w:tabs>
            <w:rPr>
              <w:noProof/>
            </w:rPr>
          </w:pPr>
          <w:hyperlink w:anchor="_Toc465954161" w:history="1">
            <w:r w:rsidRPr="003C4A9F">
              <w:rPr>
                <w:rStyle w:val="a3"/>
                <w:rFonts w:cs="Arial" w:hint="eastAsia"/>
                <w:bCs/>
                <w:noProof/>
                <w:kern w:val="36"/>
              </w:rPr>
              <w:t xml:space="preserve">１　</w:t>
            </w:r>
            <w:r w:rsidRPr="003C4A9F">
              <w:rPr>
                <w:rStyle w:val="a3"/>
                <w:rFonts w:cs="Arial"/>
                <w:bCs/>
                <w:noProof/>
                <w:kern w:val="36"/>
              </w:rPr>
              <w:t>i-SUPPORTER</w:t>
            </w:r>
            <w:r w:rsidRPr="003C4A9F">
              <w:rPr>
                <w:rStyle w:val="a3"/>
                <w:rFonts w:cs="Arial" w:hint="eastAsia"/>
                <w:bCs/>
                <w:noProof/>
                <w:kern w:val="36"/>
              </w:rPr>
              <w:t>とは？</w:t>
            </w:r>
            <w:r>
              <w:rPr>
                <w:noProof/>
                <w:webHidden/>
              </w:rPr>
              <w:tab/>
            </w:r>
            <w:r>
              <w:rPr>
                <w:noProof/>
                <w:webHidden/>
              </w:rPr>
              <w:fldChar w:fldCharType="begin"/>
            </w:r>
            <w:r>
              <w:rPr>
                <w:noProof/>
                <w:webHidden/>
              </w:rPr>
              <w:instrText xml:space="preserve"> PAGEREF _Toc465954161 \h </w:instrText>
            </w:r>
            <w:r>
              <w:rPr>
                <w:noProof/>
                <w:webHidden/>
              </w:rPr>
            </w:r>
            <w:r>
              <w:rPr>
                <w:noProof/>
                <w:webHidden/>
              </w:rPr>
              <w:fldChar w:fldCharType="separate"/>
            </w:r>
            <w:r>
              <w:rPr>
                <w:noProof/>
                <w:webHidden/>
              </w:rPr>
              <w:t>6</w:t>
            </w:r>
            <w:r>
              <w:rPr>
                <w:noProof/>
                <w:webHidden/>
              </w:rPr>
              <w:fldChar w:fldCharType="end"/>
            </w:r>
          </w:hyperlink>
        </w:p>
        <w:p w:rsidR="001E7C1B" w:rsidRDefault="001E7C1B">
          <w:pPr>
            <w:pStyle w:val="31"/>
            <w:tabs>
              <w:tab w:val="right" w:leader="dot" w:pos="8637"/>
            </w:tabs>
            <w:rPr>
              <w:noProof/>
            </w:rPr>
          </w:pPr>
          <w:hyperlink w:anchor="_Toc465954162" w:history="1">
            <w:r w:rsidRPr="003C4A9F">
              <w:rPr>
                <w:rStyle w:val="a3"/>
                <w:rFonts w:hint="eastAsia"/>
                <w:noProof/>
              </w:rPr>
              <w:t xml:space="preserve">２　</w:t>
            </w:r>
            <w:r w:rsidRPr="003C4A9F">
              <w:rPr>
                <w:rStyle w:val="a3"/>
                <w:noProof/>
              </w:rPr>
              <w:t>i-SUPPORTER</w:t>
            </w:r>
            <w:r w:rsidRPr="003C4A9F">
              <w:rPr>
                <w:rStyle w:val="a3"/>
                <w:rFonts w:hint="eastAsia"/>
                <w:noProof/>
              </w:rPr>
              <w:t>の特徴</w:t>
            </w:r>
            <w:r>
              <w:rPr>
                <w:noProof/>
                <w:webHidden/>
              </w:rPr>
              <w:tab/>
            </w:r>
            <w:r>
              <w:rPr>
                <w:noProof/>
                <w:webHidden/>
              </w:rPr>
              <w:fldChar w:fldCharType="begin"/>
            </w:r>
            <w:r>
              <w:rPr>
                <w:noProof/>
                <w:webHidden/>
              </w:rPr>
              <w:instrText xml:space="preserve"> PAGEREF _Toc465954162 \h </w:instrText>
            </w:r>
            <w:r>
              <w:rPr>
                <w:noProof/>
                <w:webHidden/>
              </w:rPr>
            </w:r>
            <w:r>
              <w:rPr>
                <w:noProof/>
                <w:webHidden/>
              </w:rPr>
              <w:fldChar w:fldCharType="separate"/>
            </w:r>
            <w:r>
              <w:rPr>
                <w:noProof/>
                <w:webHidden/>
              </w:rPr>
              <w:t>8</w:t>
            </w:r>
            <w:r>
              <w:rPr>
                <w:noProof/>
                <w:webHidden/>
              </w:rPr>
              <w:fldChar w:fldCharType="end"/>
            </w:r>
          </w:hyperlink>
        </w:p>
        <w:p w:rsidR="001E7C1B" w:rsidRDefault="001E7C1B">
          <w:pPr>
            <w:pStyle w:val="31"/>
            <w:tabs>
              <w:tab w:val="right" w:leader="dot" w:pos="8637"/>
            </w:tabs>
            <w:rPr>
              <w:noProof/>
            </w:rPr>
          </w:pPr>
          <w:hyperlink w:anchor="_Toc465954163" w:history="1">
            <w:r w:rsidRPr="003C4A9F">
              <w:rPr>
                <w:rStyle w:val="a3"/>
                <w:rFonts w:hint="eastAsia"/>
                <w:noProof/>
              </w:rPr>
              <w:t xml:space="preserve">３　</w:t>
            </w:r>
            <w:r w:rsidRPr="003C4A9F">
              <w:rPr>
                <w:rStyle w:val="a3"/>
                <w:noProof/>
              </w:rPr>
              <w:t>i-SUPPORTER</w:t>
            </w:r>
            <w:r w:rsidRPr="003C4A9F">
              <w:rPr>
                <w:rStyle w:val="a3"/>
                <w:rFonts w:hint="eastAsia"/>
                <w:noProof/>
              </w:rPr>
              <w:t>の内容</w:t>
            </w:r>
            <w:r>
              <w:rPr>
                <w:noProof/>
                <w:webHidden/>
              </w:rPr>
              <w:tab/>
            </w:r>
            <w:r>
              <w:rPr>
                <w:noProof/>
                <w:webHidden/>
              </w:rPr>
              <w:fldChar w:fldCharType="begin"/>
            </w:r>
            <w:r>
              <w:rPr>
                <w:noProof/>
                <w:webHidden/>
              </w:rPr>
              <w:instrText xml:space="preserve"> PAGEREF _Toc465954163 \h </w:instrText>
            </w:r>
            <w:r>
              <w:rPr>
                <w:noProof/>
                <w:webHidden/>
              </w:rPr>
            </w:r>
            <w:r>
              <w:rPr>
                <w:noProof/>
                <w:webHidden/>
              </w:rPr>
              <w:fldChar w:fldCharType="separate"/>
            </w:r>
            <w:r>
              <w:rPr>
                <w:noProof/>
                <w:webHidden/>
              </w:rPr>
              <w:t>8</w:t>
            </w:r>
            <w:r>
              <w:rPr>
                <w:noProof/>
                <w:webHidden/>
              </w:rPr>
              <w:fldChar w:fldCharType="end"/>
            </w:r>
          </w:hyperlink>
        </w:p>
        <w:p w:rsidR="001E7C1B" w:rsidRDefault="001E7C1B">
          <w:pPr>
            <w:pStyle w:val="21"/>
            <w:tabs>
              <w:tab w:val="right" w:leader="dot" w:pos="8637"/>
            </w:tabs>
            <w:rPr>
              <w:noProof/>
            </w:rPr>
          </w:pPr>
          <w:hyperlink w:anchor="_Toc465954164" w:history="1">
            <w:r w:rsidRPr="003C4A9F">
              <w:rPr>
                <w:rStyle w:val="a3"/>
                <w:rFonts w:hint="eastAsia"/>
                <w:noProof/>
              </w:rPr>
              <w:t>３　他社動向</w:t>
            </w:r>
            <w:r>
              <w:rPr>
                <w:noProof/>
                <w:webHidden/>
              </w:rPr>
              <w:tab/>
            </w:r>
            <w:r>
              <w:rPr>
                <w:noProof/>
                <w:webHidden/>
              </w:rPr>
              <w:fldChar w:fldCharType="begin"/>
            </w:r>
            <w:r>
              <w:rPr>
                <w:noProof/>
                <w:webHidden/>
              </w:rPr>
              <w:instrText xml:space="preserve"> PAGEREF _Toc465954164 \h </w:instrText>
            </w:r>
            <w:r>
              <w:rPr>
                <w:noProof/>
                <w:webHidden/>
              </w:rPr>
            </w:r>
            <w:r>
              <w:rPr>
                <w:noProof/>
                <w:webHidden/>
              </w:rPr>
              <w:fldChar w:fldCharType="separate"/>
            </w:r>
            <w:r>
              <w:rPr>
                <w:noProof/>
                <w:webHidden/>
              </w:rPr>
              <w:t>9</w:t>
            </w:r>
            <w:r>
              <w:rPr>
                <w:noProof/>
                <w:webHidden/>
              </w:rPr>
              <w:fldChar w:fldCharType="end"/>
            </w:r>
          </w:hyperlink>
        </w:p>
        <w:p w:rsidR="001E7C1B" w:rsidRDefault="001E7C1B">
          <w:pPr>
            <w:pStyle w:val="21"/>
            <w:tabs>
              <w:tab w:val="right" w:leader="dot" w:pos="8637"/>
            </w:tabs>
            <w:rPr>
              <w:noProof/>
            </w:rPr>
          </w:pPr>
          <w:hyperlink w:anchor="_Toc465954165" w:history="1">
            <w:r w:rsidRPr="003C4A9F">
              <w:rPr>
                <w:rStyle w:val="a3"/>
                <w:rFonts w:hint="eastAsia"/>
                <w:noProof/>
              </w:rPr>
              <w:t xml:space="preserve">４　</w:t>
            </w:r>
            <w:r w:rsidRPr="003C4A9F">
              <w:rPr>
                <w:rStyle w:val="a3"/>
                <w:rFonts w:asciiTheme="minorEastAsia" w:hAnsiTheme="minorEastAsia" w:cs="メイリオ" w:hint="eastAsia"/>
                <w:noProof/>
              </w:rPr>
              <w:t>個人投資家が株式投資で勝てない本当の理由</w:t>
            </w:r>
            <w:r>
              <w:rPr>
                <w:noProof/>
                <w:webHidden/>
              </w:rPr>
              <w:tab/>
            </w:r>
            <w:r>
              <w:rPr>
                <w:noProof/>
                <w:webHidden/>
              </w:rPr>
              <w:fldChar w:fldCharType="begin"/>
            </w:r>
            <w:r>
              <w:rPr>
                <w:noProof/>
                <w:webHidden/>
              </w:rPr>
              <w:instrText xml:space="preserve"> PAGEREF _Toc465954165 \h </w:instrText>
            </w:r>
            <w:r>
              <w:rPr>
                <w:noProof/>
                <w:webHidden/>
              </w:rPr>
            </w:r>
            <w:r>
              <w:rPr>
                <w:noProof/>
                <w:webHidden/>
              </w:rPr>
              <w:fldChar w:fldCharType="separate"/>
            </w:r>
            <w:r>
              <w:rPr>
                <w:noProof/>
                <w:webHidden/>
              </w:rPr>
              <w:t>18</w:t>
            </w:r>
            <w:r>
              <w:rPr>
                <w:noProof/>
                <w:webHidden/>
              </w:rPr>
              <w:fldChar w:fldCharType="end"/>
            </w:r>
          </w:hyperlink>
        </w:p>
        <w:p w:rsidR="001E7C1B" w:rsidRDefault="001E7C1B">
          <w:pPr>
            <w:pStyle w:val="21"/>
            <w:tabs>
              <w:tab w:val="right" w:leader="dot" w:pos="8637"/>
            </w:tabs>
            <w:rPr>
              <w:noProof/>
            </w:rPr>
          </w:pPr>
          <w:hyperlink w:anchor="_Toc465954166" w:history="1">
            <w:r w:rsidRPr="003C4A9F">
              <w:rPr>
                <w:rStyle w:val="a3"/>
                <w:rFonts w:hint="eastAsia"/>
                <w:noProof/>
              </w:rPr>
              <w:t>５　商標登録（申請中）</w:t>
            </w:r>
            <w:r>
              <w:rPr>
                <w:noProof/>
                <w:webHidden/>
              </w:rPr>
              <w:tab/>
            </w:r>
            <w:r>
              <w:rPr>
                <w:noProof/>
                <w:webHidden/>
              </w:rPr>
              <w:fldChar w:fldCharType="begin"/>
            </w:r>
            <w:r>
              <w:rPr>
                <w:noProof/>
                <w:webHidden/>
              </w:rPr>
              <w:instrText xml:space="preserve"> PAGEREF _Toc465954166 \h </w:instrText>
            </w:r>
            <w:r>
              <w:rPr>
                <w:noProof/>
                <w:webHidden/>
              </w:rPr>
            </w:r>
            <w:r>
              <w:rPr>
                <w:noProof/>
                <w:webHidden/>
              </w:rPr>
              <w:fldChar w:fldCharType="separate"/>
            </w:r>
            <w:r>
              <w:rPr>
                <w:noProof/>
                <w:webHidden/>
              </w:rPr>
              <w:t>22</w:t>
            </w:r>
            <w:r>
              <w:rPr>
                <w:noProof/>
                <w:webHidden/>
              </w:rPr>
              <w:fldChar w:fldCharType="end"/>
            </w:r>
          </w:hyperlink>
        </w:p>
        <w:p w:rsidR="001A7428" w:rsidRPr="00163E1C" w:rsidRDefault="001A7428">
          <w:r w:rsidRPr="00163E1C">
            <w:rPr>
              <w:b/>
              <w:bCs/>
              <w:lang w:val="ja-JP"/>
            </w:rPr>
            <w:fldChar w:fldCharType="end"/>
          </w:r>
        </w:p>
      </w:sdtContent>
    </w:sdt>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Default="001A7428" w:rsidP="007A2BCE">
      <w:pPr>
        <w:widowControl/>
        <w:spacing w:before="100" w:beforeAutospacing="1" w:after="100" w:afterAutospacing="1" w:line="0" w:lineRule="atLeast"/>
        <w:contextualSpacing/>
        <w:mirrorIndents/>
        <w:jc w:val="left"/>
        <w:rPr>
          <w:rFonts w:cs="Helvetica" w:hint="eastAsia"/>
          <w:kern w:val="0"/>
          <w:szCs w:val="21"/>
        </w:rPr>
      </w:pPr>
    </w:p>
    <w:p w:rsidR="001E7C1B" w:rsidRDefault="001E7C1B" w:rsidP="007A2BCE">
      <w:pPr>
        <w:widowControl/>
        <w:spacing w:before="100" w:beforeAutospacing="1" w:after="100" w:afterAutospacing="1" w:line="0" w:lineRule="atLeast"/>
        <w:contextualSpacing/>
        <w:mirrorIndents/>
        <w:jc w:val="left"/>
        <w:rPr>
          <w:rFonts w:cs="Helvetica" w:hint="eastAsia"/>
          <w:kern w:val="0"/>
          <w:szCs w:val="21"/>
        </w:rPr>
      </w:pPr>
    </w:p>
    <w:p w:rsidR="001E7C1B" w:rsidRPr="00163E1C" w:rsidRDefault="001E7C1B"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1A7428" w:rsidRPr="00163E1C" w:rsidRDefault="001A7428" w:rsidP="007A2BCE">
      <w:pPr>
        <w:widowControl/>
        <w:spacing w:before="100" w:beforeAutospacing="1" w:after="100" w:afterAutospacing="1" w:line="0" w:lineRule="atLeast"/>
        <w:contextualSpacing/>
        <w:mirrorIndents/>
        <w:jc w:val="left"/>
        <w:rPr>
          <w:rFonts w:cs="Helvetica"/>
          <w:kern w:val="0"/>
          <w:szCs w:val="21"/>
        </w:rPr>
      </w:pPr>
    </w:p>
    <w:p w:rsidR="007A2BCE" w:rsidRPr="00163E1C" w:rsidRDefault="001A7428" w:rsidP="001A7428">
      <w:pPr>
        <w:pStyle w:val="2"/>
        <w:rPr>
          <w:rFonts w:asciiTheme="minorHAnsi" w:hAnsiTheme="minorHAnsi"/>
        </w:rPr>
      </w:pPr>
      <w:bookmarkStart w:id="0" w:name="_Toc465954159"/>
      <w:r w:rsidRPr="00163E1C">
        <w:rPr>
          <w:rFonts w:asciiTheme="minorHAnsi" w:hAnsiTheme="minorHAnsi"/>
        </w:rPr>
        <w:lastRenderedPageBreak/>
        <w:t>１　概要</w:t>
      </w:r>
      <w:bookmarkEnd w:id="0"/>
    </w:p>
    <w:p w:rsidR="001A7428" w:rsidRPr="00163E1C" w:rsidRDefault="001A7428" w:rsidP="001A7428"/>
    <w:p w:rsidR="007A2BCE" w:rsidRPr="00163E1C" w:rsidRDefault="007A2BCE" w:rsidP="007A2BCE">
      <w:r w:rsidRPr="00163E1C">
        <w:rPr>
          <w:highlight w:val="yellow"/>
        </w:rPr>
        <w:t>企業</w:t>
      </w:r>
      <w:r w:rsidRPr="00163E1C">
        <w:rPr>
          <w:highlight w:val="yellow"/>
        </w:rPr>
        <w:t>/</w:t>
      </w:r>
      <w:r w:rsidRPr="00163E1C">
        <w:rPr>
          <w:highlight w:val="yellow"/>
        </w:rPr>
        <w:t>団体名</w:t>
      </w:r>
    </w:p>
    <w:p w:rsidR="007A2BCE" w:rsidRPr="00163E1C" w:rsidRDefault="007A2BCE" w:rsidP="007A2BCE">
      <w:r w:rsidRPr="00163E1C">
        <w:t>日新ビジネス開発（株）</w:t>
      </w:r>
    </w:p>
    <w:p w:rsidR="007A2BCE" w:rsidRPr="00163E1C" w:rsidRDefault="007A2BCE" w:rsidP="007A2BCE"/>
    <w:p w:rsidR="007A2BCE" w:rsidRPr="00163E1C" w:rsidRDefault="007A2BCE" w:rsidP="007A2BCE">
      <w:r w:rsidRPr="00163E1C">
        <w:rPr>
          <w:highlight w:val="yellow"/>
        </w:rPr>
        <w:t>企業</w:t>
      </w:r>
      <w:r w:rsidRPr="00163E1C">
        <w:rPr>
          <w:highlight w:val="yellow"/>
        </w:rPr>
        <w:t>/</w:t>
      </w:r>
      <w:r w:rsidRPr="00163E1C">
        <w:rPr>
          <w:highlight w:val="yellow"/>
        </w:rPr>
        <w:t>団体設立年月</w:t>
      </w:r>
    </w:p>
    <w:p w:rsidR="007A2BCE" w:rsidRPr="00163E1C" w:rsidRDefault="007A2BCE" w:rsidP="007A2BCE">
      <w:r w:rsidRPr="00163E1C">
        <w:t>１９７７年</w:t>
      </w:r>
    </w:p>
    <w:p w:rsidR="007A2BCE" w:rsidRPr="00163E1C" w:rsidRDefault="007A2BCE" w:rsidP="007A2BCE"/>
    <w:p w:rsidR="007A2BCE" w:rsidRPr="00163E1C" w:rsidRDefault="007A2BCE" w:rsidP="007A2BCE">
      <w:r w:rsidRPr="00163E1C">
        <w:rPr>
          <w:highlight w:val="yellow"/>
        </w:rPr>
        <w:t>代表者氏名</w:t>
      </w:r>
    </w:p>
    <w:p w:rsidR="007A2BCE" w:rsidRPr="00163E1C" w:rsidRDefault="007A2BCE" w:rsidP="007A2BCE">
      <w:r w:rsidRPr="00163E1C">
        <w:t>渡辺信一</w:t>
      </w:r>
    </w:p>
    <w:p w:rsidR="007A2BCE" w:rsidRPr="00163E1C" w:rsidRDefault="007A2BCE" w:rsidP="007A2BCE"/>
    <w:p w:rsidR="007A2BCE" w:rsidRPr="00163E1C" w:rsidRDefault="007A2BCE" w:rsidP="007A2BCE">
      <w:r w:rsidRPr="00163E1C">
        <w:rPr>
          <w:highlight w:val="yellow"/>
        </w:rPr>
        <w:t>代表者役職名</w:t>
      </w:r>
    </w:p>
    <w:p w:rsidR="007A2BCE" w:rsidRPr="00163E1C" w:rsidRDefault="007A2BCE" w:rsidP="007A2BCE">
      <w:r w:rsidRPr="00163E1C">
        <w:t>取締役</w:t>
      </w:r>
    </w:p>
    <w:p w:rsidR="007A2BCE" w:rsidRPr="00163E1C" w:rsidRDefault="007A2BCE" w:rsidP="007A2BCE"/>
    <w:p w:rsidR="007A2BCE" w:rsidRPr="00163E1C" w:rsidRDefault="007A2BCE" w:rsidP="007A2BCE">
      <w:r w:rsidRPr="00163E1C">
        <w:rPr>
          <w:highlight w:val="yellow"/>
        </w:rPr>
        <w:t>代表者経歴</w:t>
      </w:r>
    </w:p>
    <w:p w:rsidR="007A2BCE" w:rsidRPr="00163E1C" w:rsidRDefault="007A2BCE" w:rsidP="007A2BCE">
      <w:r w:rsidRPr="00163E1C">
        <w:rPr>
          <w:rFonts w:cs="Helvetica"/>
          <w:szCs w:val="21"/>
        </w:rPr>
        <w:t>一橋大学法学部法律学科卒。安田火災海上保険（株）、ジャーディン・フレミング証券</w:t>
      </w:r>
      <w:r w:rsidRPr="00163E1C">
        <w:rPr>
          <w:rFonts w:cs="Helvetica"/>
          <w:szCs w:val="21"/>
        </w:rPr>
        <w:t xml:space="preserve"> </w:t>
      </w:r>
      <w:r w:rsidRPr="00163E1C">
        <w:rPr>
          <w:rFonts w:cs="Helvetica"/>
          <w:szCs w:val="21"/>
        </w:rPr>
        <w:t>東京支店（現</w:t>
      </w:r>
      <w:r w:rsidRPr="00163E1C">
        <w:rPr>
          <w:rFonts w:cs="Helvetica"/>
          <w:szCs w:val="21"/>
        </w:rPr>
        <w:t>JP</w:t>
      </w:r>
      <w:r w:rsidRPr="00163E1C">
        <w:rPr>
          <w:rFonts w:cs="Helvetica"/>
          <w:szCs w:val="21"/>
        </w:rPr>
        <w:t>モルガン・チェース銀行東京支店）債券部、住友信託銀行（株）（現三井住友信託銀行（株））投資研究部、投資調査部、年金運用部、証券業務部、証券管理部を経て、熊本学園大学経済学部教授、東京国際大学商学部教授を歴任。過去、信託銀行で約１０００億円規模の資金を運用した経験があるほか、</w:t>
      </w:r>
      <w:r w:rsidR="00231654" w:rsidRPr="00163E1C">
        <w:fldChar w:fldCharType="begin"/>
      </w:r>
      <w:r w:rsidR="00231654" w:rsidRPr="00163E1C">
        <w:instrText xml:space="preserve"> HYPERLINK "http://www.stern.nyu.edu/" \t "_blank" </w:instrText>
      </w:r>
      <w:r w:rsidR="00231654" w:rsidRPr="00163E1C">
        <w:fldChar w:fldCharType="separate"/>
      </w:r>
      <w:r w:rsidRPr="00163E1C">
        <w:rPr>
          <w:rStyle w:val="a3"/>
          <w:rFonts w:cs="Helvetica"/>
          <w:color w:val="459BC6"/>
          <w:szCs w:val="21"/>
        </w:rPr>
        <w:t>ニューヨーク大学経営大学院（</w:t>
      </w:r>
      <w:r w:rsidRPr="00163E1C">
        <w:rPr>
          <w:rStyle w:val="a3"/>
          <w:rFonts w:cs="Helvetica"/>
          <w:color w:val="459BC6"/>
          <w:szCs w:val="21"/>
        </w:rPr>
        <w:t>NYU</w:t>
      </w:r>
      <w:r w:rsidRPr="00163E1C">
        <w:rPr>
          <w:rStyle w:val="a3"/>
          <w:rFonts w:cs="Helvetica"/>
          <w:color w:val="459BC6"/>
          <w:szCs w:val="21"/>
        </w:rPr>
        <w:t xml:space="preserve">　</w:t>
      </w:r>
      <w:r w:rsidRPr="00163E1C">
        <w:rPr>
          <w:rStyle w:val="a3"/>
          <w:rFonts w:cs="Helvetica"/>
          <w:color w:val="459BC6"/>
          <w:szCs w:val="21"/>
        </w:rPr>
        <w:t>STERN</w:t>
      </w:r>
      <w:r w:rsidRPr="00163E1C">
        <w:rPr>
          <w:rStyle w:val="a3"/>
          <w:rFonts w:cs="Helvetica"/>
          <w:color w:val="459BC6"/>
          <w:szCs w:val="21"/>
        </w:rPr>
        <w:t>）</w:t>
      </w:r>
      <w:r w:rsidR="00231654" w:rsidRPr="00163E1C">
        <w:rPr>
          <w:rStyle w:val="a3"/>
          <w:rFonts w:cs="Helvetica"/>
          <w:color w:val="459BC6"/>
          <w:szCs w:val="21"/>
        </w:rPr>
        <w:fldChar w:fldCharType="end"/>
      </w:r>
      <w:r w:rsidRPr="00163E1C">
        <w:rPr>
          <w:rFonts w:cs="Helvetica"/>
          <w:szCs w:val="21"/>
        </w:rPr>
        <w:t>で客員研究員を務めたことがある。早稲田大学では「アセットマネジメントの世界」の講義を担当している。</w:t>
      </w:r>
    </w:p>
    <w:p w:rsidR="007A2BCE" w:rsidRPr="00163E1C" w:rsidRDefault="007A2BCE" w:rsidP="007A2BCE"/>
    <w:p w:rsidR="007A2BCE" w:rsidRPr="00163E1C" w:rsidRDefault="007A2BCE" w:rsidP="007A2BCE">
      <w:r w:rsidRPr="00163E1C">
        <w:rPr>
          <w:highlight w:val="yellow"/>
        </w:rPr>
        <w:t>代表連絡先電話番号</w:t>
      </w:r>
    </w:p>
    <w:p w:rsidR="007A2BCE" w:rsidRPr="00163E1C" w:rsidRDefault="007A2BCE" w:rsidP="007A2BCE">
      <w:r w:rsidRPr="00163E1C">
        <w:t>09080403195</w:t>
      </w:r>
    </w:p>
    <w:p w:rsidR="007A2BCE" w:rsidRPr="00163E1C" w:rsidRDefault="007A2BCE" w:rsidP="007A2BCE"/>
    <w:p w:rsidR="007A2BCE" w:rsidRPr="00163E1C" w:rsidRDefault="007A2BCE" w:rsidP="007A2BCE">
      <w:r w:rsidRPr="00163E1C">
        <w:rPr>
          <w:highlight w:val="yellow"/>
        </w:rPr>
        <w:t>代表者（担当者）メールアドレス</w:t>
      </w:r>
    </w:p>
    <w:p w:rsidR="007A2BCE" w:rsidRPr="00163E1C" w:rsidRDefault="00E76639" w:rsidP="007A2BCE">
      <w:pPr>
        <w:rPr>
          <w:rStyle w:val="a3"/>
        </w:rPr>
      </w:pPr>
      <w:hyperlink r:id="rId9" w:history="1">
        <w:r w:rsidR="007A2BCE" w:rsidRPr="00163E1C">
          <w:rPr>
            <w:rStyle w:val="a3"/>
          </w:rPr>
          <w:t>info@i-supporter.com</w:t>
        </w:r>
      </w:hyperlink>
    </w:p>
    <w:p w:rsidR="007A2BCE" w:rsidRPr="00163E1C" w:rsidRDefault="007A2BCE" w:rsidP="007A2BCE"/>
    <w:p w:rsidR="007A2BCE" w:rsidRPr="00163E1C" w:rsidRDefault="007A2BCE" w:rsidP="007A2BCE">
      <w:r w:rsidRPr="00163E1C">
        <w:rPr>
          <w:highlight w:val="yellow"/>
        </w:rPr>
        <w:t>企業</w:t>
      </w:r>
      <w:r w:rsidRPr="00163E1C">
        <w:rPr>
          <w:highlight w:val="yellow"/>
        </w:rPr>
        <w:t>/</w:t>
      </w:r>
      <w:r w:rsidRPr="00163E1C">
        <w:rPr>
          <w:highlight w:val="yellow"/>
        </w:rPr>
        <w:t>団体サイト</w:t>
      </w:r>
      <w:r w:rsidRPr="00163E1C">
        <w:rPr>
          <w:highlight w:val="yellow"/>
        </w:rPr>
        <w:t>(URL)</w:t>
      </w:r>
    </w:p>
    <w:p w:rsidR="007A2BCE" w:rsidRPr="00163E1C" w:rsidRDefault="00E76639" w:rsidP="007A2BCE">
      <w:pPr>
        <w:rPr>
          <w:rStyle w:val="a3"/>
        </w:rPr>
      </w:pPr>
      <w:hyperlink r:id="rId10" w:history="1">
        <w:r w:rsidR="007A2BCE" w:rsidRPr="00163E1C">
          <w:rPr>
            <w:rStyle w:val="a3"/>
          </w:rPr>
          <w:t>http://www.alternet.co.jp/</w:t>
        </w:r>
      </w:hyperlink>
    </w:p>
    <w:p w:rsidR="007A2BCE" w:rsidRPr="00163E1C" w:rsidRDefault="007A2BCE" w:rsidP="007A2BCE"/>
    <w:p w:rsidR="007A2BCE" w:rsidRPr="00163E1C" w:rsidRDefault="007A2BCE" w:rsidP="007A2BCE">
      <w:r w:rsidRPr="00163E1C">
        <w:rPr>
          <w:highlight w:val="yellow"/>
        </w:rPr>
        <w:t>企業</w:t>
      </w:r>
      <w:r w:rsidRPr="00163E1C">
        <w:rPr>
          <w:highlight w:val="yellow"/>
        </w:rPr>
        <w:t>/</w:t>
      </w:r>
      <w:r w:rsidRPr="00163E1C">
        <w:rPr>
          <w:highlight w:val="yellow"/>
        </w:rPr>
        <w:t>団体住所</w:t>
      </w:r>
    </w:p>
    <w:p w:rsidR="007A2BCE" w:rsidRPr="00163E1C" w:rsidRDefault="007A2BCE" w:rsidP="007A2BCE">
      <w:pPr>
        <w:rPr>
          <w:szCs w:val="21"/>
        </w:rPr>
      </w:pPr>
      <w:r w:rsidRPr="00163E1C">
        <w:rPr>
          <w:szCs w:val="21"/>
        </w:rPr>
        <w:t>〒</w:t>
      </w:r>
      <w:r w:rsidRPr="00163E1C">
        <w:rPr>
          <w:szCs w:val="21"/>
        </w:rPr>
        <w:t>103-0025</w:t>
      </w:r>
      <w:r w:rsidRPr="00163E1C">
        <w:rPr>
          <w:szCs w:val="21"/>
        </w:rPr>
        <w:br/>
      </w:r>
      <w:r w:rsidRPr="00163E1C">
        <w:rPr>
          <w:szCs w:val="21"/>
        </w:rPr>
        <w:t>東京都中央区日本橋茅場町</w:t>
      </w:r>
      <w:r w:rsidRPr="00163E1C">
        <w:rPr>
          <w:szCs w:val="21"/>
        </w:rPr>
        <w:t>1</w:t>
      </w:r>
      <w:r w:rsidRPr="00163E1C">
        <w:rPr>
          <w:szCs w:val="21"/>
        </w:rPr>
        <w:t>丁目</w:t>
      </w:r>
      <w:r w:rsidRPr="00163E1C">
        <w:rPr>
          <w:szCs w:val="21"/>
        </w:rPr>
        <w:t>6</w:t>
      </w:r>
      <w:r w:rsidRPr="00163E1C">
        <w:rPr>
          <w:szCs w:val="21"/>
        </w:rPr>
        <w:t>番</w:t>
      </w:r>
      <w:r w:rsidRPr="00163E1C">
        <w:rPr>
          <w:szCs w:val="21"/>
        </w:rPr>
        <w:t>16</w:t>
      </w:r>
      <w:r w:rsidRPr="00163E1C">
        <w:rPr>
          <w:szCs w:val="21"/>
        </w:rPr>
        <w:t xml:space="preserve">号　</w:t>
      </w:r>
      <w:r w:rsidRPr="00163E1C">
        <w:rPr>
          <w:szCs w:val="21"/>
        </w:rPr>
        <w:t>K</w:t>
      </w:r>
      <w:r w:rsidRPr="00163E1C">
        <w:rPr>
          <w:szCs w:val="21"/>
        </w:rPr>
        <w:t>・</w:t>
      </w:r>
      <w:r w:rsidRPr="00163E1C">
        <w:rPr>
          <w:szCs w:val="21"/>
        </w:rPr>
        <w:t>K</w:t>
      </w:r>
      <w:r w:rsidRPr="00163E1C">
        <w:rPr>
          <w:szCs w:val="21"/>
        </w:rPr>
        <w:t>ビル</w:t>
      </w:r>
    </w:p>
    <w:p w:rsidR="001A7428" w:rsidRPr="00163E1C" w:rsidRDefault="001A7428" w:rsidP="007A2BCE">
      <w:pPr>
        <w:rPr>
          <w:szCs w:val="21"/>
        </w:rPr>
      </w:pPr>
    </w:p>
    <w:p w:rsidR="007A2BCE" w:rsidRPr="00163E1C" w:rsidRDefault="007A2BCE" w:rsidP="007A2BCE">
      <w:r w:rsidRPr="00163E1C">
        <w:rPr>
          <w:highlight w:val="yellow"/>
        </w:rPr>
        <w:lastRenderedPageBreak/>
        <w:t>タイトル</w:t>
      </w:r>
      <w:r w:rsidRPr="00163E1C">
        <w:rPr>
          <w:highlight w:val="yellow"/>
        </w:rPr>
        <w:t>(</w:t>
      </w:r>
      <w:r w:rsidRPr="00163E1C">
        <w:rPr>
          <w:highlight w:val="yellow"/>
        </w:rPr>
        <w:t>ビジネスアイデアのタイトル、サービス名</w:t>
      </w:r>
      <w:r w:rsidRPr="00163E1C">
        <w:rPr>
          <w:highlight w:val="yellow"/>
        </w:rPr>
        <w:t>)</w:t>
      </w:r>
      <w:r w:rsidRPr="00163E1C">
        <w:t xml:space="preserve"> </w:t>
      </w:r>
    </w:p>
    <w:p w:rsidR="007A2BCE" w:rsidRPr="00163E1C" w:rsidRDefault="007A2BCE" w:rsidP="007A2BCE">
      <w:proofErr w:type="spellStart"/>
      <w:r w:rsidRPr="00163E1C">
        <w:t>i</w:t>
      </w:r>
      <w:proofErr w:type="spellEnd"/>
      <w:r w:rsidRPr="00163E1C">
        <w:t>-SUPPORTER</w:t>
      </w:r>
    </w:p>
    <w:p w:rsidR="001A7428" w:rsidRPr="00163E1C" w:rsidRDefault="007A2BCE" w:rsidP="007A2BCE">
      <w:r w:rsidRPr="00163E1C">
        <w:t>＜ＡＩ（人工知能）を活用した個人投資家向け資産運用ソフトの企画、販売、</w:t>
      </w:r>
    </w:p>
    <w:p w:rsidR="007A2BCE" w:rsidRPr="00163E1C" w:rsidRDefault="007A2BCE" w:rsidP="001A7428">
      <w:pPr>
        <w:ind w:firstLineChars="100" w:firstLine="210"/>
      </w:pPr>
      <w:r w:rsidRPr="00163E1C">
        <w:t>コンサルタン</w:t>
      </w:r>
      <w:r w:rsidR="001A7428" w:rsidRPr="00163E1C">
        <w:t>ト</w:t>
      </w:r>
      <w:r w:rsidRPr="00163E1C">
        <w:t>業務の推進＞</w:t>
      </w:r>
    </w:p>
    <w:p w:rsidR="00CB3D96" w:rsidRPr="00163E1C" w:rsidRDefault="00CB3D96" w:rsidP="007A2BCE"/>
    <w:p w:rsidR="007A2BCE" w:rsidRPr="00163E1C" w:rsidRDefault="007A2BCE" w:rsidP="007A2BCE">
      <w:r w:rsidRPr="00163E1C">
        <w:rPr>
          <w:highlight w:val="yellow"/>
        </w:rPr>
        <w:t>ビジネスアイデア</w:t>
      </w:r>
      <w:r w:rsidRPr="00163E1C">
        <w:rPr>
          <w:highlight w:val="yellow"/>
        </w:rPr>
        <w:t>/</w:t>
      </w:r>
      <w:r w:rsidRPr="00163E1C">
        <w:rPr>
          <w:highlight w:val="yellow"/>
        </w:rPr>
        <w:t>サービスの詳細</w:t>
      </w:r>
      <w:r w:rsidRPr="00163E1C">
        <w:rPr>
          <w:highlight w:val="yellow"/>
        </w:rPr>
        <w:t>(</w:t>
      </w:r>
      <w:r w:rsidRPr="00163E1C">
        <w:rPr>
          <w:highlight w:val="yellow"/>
        </w:rPr>
        <w:t>ビジネスアイデア</w:t>
      </w:r>
      <w:r w:rsidRPr="00163E1C">
        <w:rPr>
          <w:highlight w:val="yellow"/>
        </w:rPr>
        <w:t>/</w:t>
      </w:r>
      <w:r w:rsidRPr="00163E1C">
        <w:rPr>
          <w:highlight w:val="yellow"/>
        </w:rPr>
        <w:t>サービスの具体的な内容</w:t>
      </w:r>
      <w:r w:rsidRPr="00163E1C">
        <w:rPr>
          <w:highlight w:val="yellow"/>
        </w:rPr>
        <w:t>)</w:t>
      </w:r>
    </w:p>
    <w:p w:rsidR="007A2BCE" w:rsidRPr="00163E1C" w:rsidRDefault="007A2BCE" w:rsidP="007A2BCE">
      <w:pPr>
        <w:ind w:firstLineChars="100" w:firstLine="210"/>
      </w:pPr>
      <w:r w:rsidRPr="00163E1C">
        <w:t>投資信託の購入を考えている投資家に対して、現在は、店頭窓口で、素人同然の販売員があらかじめ会社で決められた銘柄を売っているのが現状である。</w:t>
      </w:r>
    </w:p>
    <w:p w:rsidR="007A2BCE" w:rsidRPr="00163E1C" w:rsidRDefault="007A2BCE" w:rsidP="007A2BCE">
      <w:r w:rsidRPr="00163E1C">
        <w:t>一方で、日本でもロボットアドバイザーが普及しつつあるが、使い勝手が悪く、ほとんど普及していないのが現状である。</w:t>
      </w:r>
    </w:p>
    <w:p w:rsidR="007A2BCE" w:rsidRPr="00163E1C" w:rsidRDefault="007A2BCE" w:rsidP="007A2BCE">
      <w:pPr>
        <w:ind w:firstLineChars="100" w:firstLine="210"/>
      </w:pPr>
      <w:proofErr w:type="spellStart"/>
      <w:r w:rsidRPr="00163E1C">
        <w:t>i</w:t>
      </w:r>
      <w:proofErr w:type="spellEnd"/>
      <w:r w:rsidRPr="00163E1C">
        <w:t>-SUPPORTER</w:t>
      </w:r>
      <w:r w:rsidRPr="00163E1C">
        <w:t>（</w:t>
      </w:r>
      <w:r w:rsidRPr="00163E1C">
        <w:t xml:space="preserve">Interactive &amp; Super-informative Portfolio Optimizer: </w:t>
      </w:r>
      <w:proofErr w:type="spellStart"/>
      <w:r w:rsidRPr="00163E1C">
        <w:t>i</w:t>
      </w:r>
      <w:proofErr w:type="spellEnd"/>
      <w:r w:rsidRPr="00163E1C">
        <w:t>-SUPPORTER</w:t>
      </w:r>
      <w:r w:rsidRPr="00163E1C">
        <w:t>）は、金融工学のノウハウ（</w:t>
      </w:r>
      <w:r w:rsidRPr="00163E1C">
        <w:t>Black-</w:t>
      </w:r>
      <w:proofErr w:type="spellStart"/>
      <w:r w:rsidRPr="00163E1C">
        <w:t>Litterman</w:t>
      </w:r>
      <w:proofErr w:type="spellEnd"/>
      <w:r w:rsidRPr="00163E1C">
        <w:t xml:space="preserve"> Model</w:t>
      </w:r>
      <w:r w:rsidRPr="00163E1C">
        <w:t>）を基に、最新のＡＩ（人工知能）のノウハウを利用して、投資家にふさわしい銘柄をアドバイスするプラットフォームである。</w:t>
      </w:r>
    </w:p>
    <w:p w:rsidR="007A2BCE" w:rsidRPr="00163E1C" w:rsidRDefault="007A2BCE" w:rsidP="007A2BCE">
      <w:pPr>
        <w:ind w:firstLineChars="100" w:firstLine="210"/>
      </w:pPr>
      <w:r w:rsidRPr="00163E1C">
        <w:t>Black-</w:t>
      </w:r>
      <w:proofErr w:type="spellStart"/>
      <w:r w:rsidRPr="00163E1C">
        <w:t>Litterman</w:t>
      </w:r>
      <w:proofErr w:type="spellEnd"/>
      <w:r w:rsidRPr="00163E1C">
        <w:t xml:space="preserve"> Model</w:t>
      </w:r>
      <w:r w:rsidRPr="00163E1C">
        <w:t>は、投資信託の購入を考えている投資家が、自分の相場観を入れることによって、最適なポートフォリオの構成を教えるモデルで、</w:t>
      </w:r>
      <w:r w:rsidRPr="00163E1C">
        <w:t>90</w:t>
      </w:r>
      <w:r w:rsidRPr="00163E1C">
        <w:t>年代に開発されたものである。現在の自分のポートフォリオや、中立的なポートフォリオに対して、どのアセットをどれだけ買うかを示してくれる。</w:t>
      </w:r>
    </w:p>
    <w:p w:rsidR="007A2BCE" w:rsidRPr="00163E1C" w:rsidRDefault="007A2BCE" w:rsidP="007A2BCE">
      <w:pPr>
        <w:ind w:firstLineChars="100" w:firstLine="210"/>
      </w:pPr>
      <w:proofErr w:type="spellStart"/>
      <w:r w:rsidRPr="00163E1C">
        <w:t>i</w:t>
      </w:r>
      <w:proofErr w:type="spellEnd"/>
      <w:r w:rsidRPr="00163E1C">
        <w:t>-SUPPORTER</w:t>
      </w:r>
      <w:r w:rsidRPr="00163E1C">
        <w:t>は、ポートフォリオ構築で一番重要なリスク許容度の決定に、ＡＩのノウハウ（カーネル法に基づく機械学習、ディープラーニング、強化学習）を活用する。</w:t>
      </w:r>
    </w:p>
    <w:p w:rsidR="007A2BCE" w:rsidRPr="00163E1C" w:rsidRDefault="007A2BCE" w:rsidP="007A2BCE">
      <w:pPr>
        <w:ind w:firstLineChars="100" w:firstLine="210"/>
      </w:pPr>
    </w:p>
    <w:p w:rsidR="007A2BCE" w:rsidRPr="00163E1C" w:rsidRDefault="007A2BCE" w:rsidP="007A2BCE">
      <w:r w:rsidRPr="00163E1C">
        <w:rPr>
          <w:highlight w:val="yellow"/>
        </w:rPr>
        <w:t>アイデアのコンセプト・提供価値</w:t>
      </w:r>
      <w:r w:rsidRPr="00163E1C">
        <w:rPr>
          <w:highlight w:val="yellow"/>
        </w:rPr>
        <w:t>(</w:t>
      </w:r>
      <w:r w:rsidRPr="00163E1C">
        <w:rPr>
          <w:highlight w:val="yellow"/>
        </w:rPr>
        <w:t>アイデア検討の背景・課題意識･実現したいこと</w:t>
      </w:r>
      <w:r w:rsidRPr="00163E1C">
        <w:rPr>
          <w:highlight w:val="yellow"/>
        </w:rPr>
        <w:t>(</w:t>
      </w:r>
      <w:r w:rsidRPr="00163E1C">
        <w:rPr>
          <w:highlight w:val="yellow"/>
        </w:rPr>
        <w:t>解決される課題・消費者や企業等にもたらされる価値</w:t>
      </w:r>
      <w:r w:rsidRPr="00163E1C">
        <w:rPr>
          <w:highlight w:val="yellow"/>
        </w:rPr>
        <w:t>)</w:t>
      </w:r>
      <w:r w:rsidRPr="00163E1C">
        <w:rPr>
          <w:highlight w:val="yellow"/>
        </w:rPr>
        <w:t>等</w:t>
      </w:r>
      <w:r w:rsidRPr="00163E1C">
        <w:rPr>
          <w:highlight w:val="yellow"/>
        </w:rPr>
        <w:t>)</w:t>
      </w:r>
    </w:p>
    <w:p w:rsidR="007A2BCE" w:rsidRPr="00163E1C" w:rsidRDefault="007A2BCE" w:rsidP="007A2BCE">
      <w:pPr>
        <w:ind w:firstLineChars="100" w:firstLine="210"/>
      </w:pPr>
      <w:r w:rsidRPr="00163E1C">
        <w:t>投資家の会話（あらかじめ承諾を受け、録音した電話）やメールの問い合わせ内容からコンピューターが投資家の属性を判断し、銘柄推奨に活用する。この結果、いちいち投資家に質問しなくても、自動的に投資家のリスク許容度を知ることができる。将来的には、ロボットが運用するファンドの構築を目指す。</w:t>
      </w:r>
    </w:p>
    <w:p w:rsidR="007A2BCE" w:rsidRPr="00163E1C" w:rsidRDefault="007A2BCE" w:rsidP="007A2BCE">
      <w:pPr>
        <w:ind w:firstLineChars="100" w:firstLine="210"/>
      </w:pPr>
      <w:r w:rsidRPr="00163E1C">
        <w:t>現在のＡＩ技術は、従来の人工頭脳とは格段に違う。特に、ディープラーニング（深層学習）は、ブレークスルーであった。</w:t>
      </w:r>
    </w:p>
    <w:p w:rsidR="007A2BCE" w:rsidRPr="00163E1C" w:rsidRDefault="007A2BCE" w:rsidP="007A2BCE">
      <w:pPr>
        <w:ind w:firstLineChars="100" w:firstLine="210"/>
      </w:pPr>
      <w:r w:rsidRPr="00163E1C">
        <w:t>従来のＡＩは、人間が、特徴量（カテゴライズするための基準値）を指定する必要があった。特徴量の指定には、ノウハウが必要で、結局は、特徴量の指定は、人間が行う必要があったため、ＡＩの普及の妨げとなっていた。</w:t>
      </w:r>
    </w:p>
    <w:p w:rsidR="007A2BCE" w:rsidRPr="00163E1C" w:rsidRDefault="007A2BCE" w:rsidP="007A2BCE">
      <w:pPr>
        <w:ind w:firstLineChars="100" w:firstLine="210"/>
      </w:pPr>
      <w:r w:rsidRPr="00163E1C">
        <w:t>これに対して、ディープラーニングは、特徴量自体をコンピューターが探してくる点に特徴がある。きちんとラベル付された元データがあれば、あとは、コンピューターが特徴量を探し、カテゴライズしてくれる。</w:t>
      </w:r>
    </w:p>
    <w:p w:rsidR="007A2BCE" w:rsidRPr="00163E1C" w:rsidRDefault="007A2BCE" w:rsidP="00CB3D96">
      <w:pPr>
        <w:ind w:firstLineChars="100" w:firstLine="210"/>
      </w:pPr>
      <w:proofErr w:type="spellStart"/>
      <w:r w:rsidRPr="00163E1C">
        <w:t>i</w:t>
      </w:r>
      <w:proofErr w:type="spellEnd"/>
      <w:r w:rsidRPr="00163E1C">
        <w:t>-SUPPORTER</w:t>
      </w:r>
      <w:r w:rsidRPr="00163E1C">
        <w:t>は、日本で初めて、ディープラーニングに基づいた資産運用アドバイス、並びに、資産運用を行う。</w:t>
      </w:r>
    </w:p>
    <w:p w:rsidR="007A2BCE" w:rsidRPr="00163E1C" w:rsidRDefault="007A2BCE" w:rsidP="007A2BCE">
      <w:r w:rsidRPr="00163E1C">
        <w:rPr>
          <w:highlight w:val="yellow"/>
        </w:rPr>
        <w:lastRenderedPageBreak/>
        <w:t>サービス提供年月</w:t>
      </w:r>
      <w:r w:rsidRPr="00163E1C">
        <w:rPr>
          <w:highlight w:val="yellow"/>
        </w:rPr>
        <w:t>(</w:t>
      </w:r>
      <w:r w:rsidRPr="00163E1C">
        <w:rPr>
          <w:highlight w:val="yellow"/>
        </w:rPr>
        <w:t>リリース前であれば提供開始の予定時期</w:t>
      </w:r>
      <w:r w:rsidRPr="00163E1C">
        <w:rPr>
          <w:highlight w:val="yellow"/>
        </w:rPr>
        <w:t>)</w:t>
      </w:r>
    </w:p>
    <w:p w:rsidR="007A2BCE" w:rsidRPr="00163E1C" w:rsidRDefault="007A2BCE" w:rsidP="007A2BCE">
      <w:r w:rsidRPr="00163E1C">
        <w:t>β</w:t>
      </w:r>
      <w:r w:rsidRPr="00163E1C">
        <w:t>版の完成後、早急に事業展開を計りたい。</w:t>
      </w:r>
    </w:p>
    <w:p w:rsidR="007A2BCE" w:rsidRPr="00163E1C" w:rsidRDefault="007A2BCE" w:rsidP="007A2BCE"/>
    <w:p w:rsidR="007A2BCE" w:rsidRPr="00163E1C" w:rsidRDefault="007A2BCE" w:rsidP="007A2BCE">
      <w:r w:rsidRPr="00163E1C">
        <w:rPr>
          <w:highlight w:val="yellow"/>
        </w:rPr>
        <w:t>ターゲット顧客</w:t>
      </w:r>
      <w:r w:rsidRPr="00163E1C">
        <w:rPr>
          <w:highlight w:val="yellow"/>
        </w:rPr>
        <w:t>(</w:t>
      </w:r>
      <w:r w:rsidRPr="00163E1C">
        <w:rPr>
          <w:highlight w:val="yellow"/>
        </w:rPr>
        <w:t>顧客セグメント、ターゲットとする市場･企業等</w:t>
      </w:r>
      <w:r w:rsidRPr="00163E1C">
        <w:rPr>
          <w:highlight w:val="yellow"/>
        </w:rPr>
        <w:t>)</w:t>
      </w:r>
    </w:p>
    <w:p w:rsidR="007A2BCE" w:rsidRPr="00163E1C" w:rsidRDefault="007A2BCE" w:rsidP="007A2BCE">
      <w:pPr>
        <w:ind w:firstLineChars="100" w:firstLine="210"/>
      </w:pPr>
      <w:r w:rsidRPr="00163E1C">
        <w:t>個人投資家、投資信託販売業者、投資信託評価会社等が顧客、及び、ターゲットとなる。</w:t>
      </w:r>
    </w:p>
    <w:p w:rsidR="007A2BCE" w:rsidRPr="00163E1C" w:rsidRDefault="007A2BCE" w:rsidP="007A2BCE">
      <w:r w:rsidRPr="00163E1C">
        <w:t>個人投資家に対しては、自分の相場観を反映させたポートフォリオの構築が可能であることをアピールする。</w:t>
      </w:r>
    </w:p>
    <w:p w:rsidR="007A2BCE" w:rsidRPr="00163E1C" w:rsidRDefault="007A2BCE" w:rsidP="007A2BCE">
      <w:pPr>
        <w:ind w:firstLineChars="100" w:firstLine="210"/>
      </w:pPr>
      <w:r w:rsidRPr="00163E1C">
        <w:t>投資信託販売業者に対しては、最先端のテクノロジーを搭載した投信推奨システムを提供することをアピールする。</w:t>
      </w:r>
    </w:p>
    <w:p w:rsidR="007A2BCE" w:rsidRPr="00163E1C" w:rsidRDefault="007A2BCE" w:rsidP="007A2BCE">
      <w:pPr>
        <w:ind w:firstLineChars="100" w:firstLine="210"/>
      </w:pPr>
      <w:r w:rsidRPr="00163E1C">
        <w:t>投資信託評価会社に対しては、最先端のテクノロジーを搭載した投信評価システムを提供することをアピールする。</w:t>
      </w:r>
    </w:p>
    <w:p w:rsidR="007A2BCE" w:rsidRPr="00163E1C" w:rsidRDefault="007A2BCE" w:rsidP="007A2BCE">
      <w:pPr>
        <w:ind w:firstLineChars="100" w:firstLine="210"/>
      </w:pPr>
    </w:p>
    <w:p w:rsidR="007A2BCE" w:rsidRPr="00163E1C" w:rsidRDefault="007A2BCE" w:rsidP="007A2BCE">
      <w:r w:rsidRPr="00163E1C">
        <w:rPr>
          <w:highlight w:val="yellow"/>
        </w:rPr>
        <w:t>差別化要素</w:t>
      </w:r>
      <w:r w:rsidRPr="00163E1C">
        <w:rPr>
          <w:highlight w:val="yellow"/>
        </w:rPr>
        <w:t>(</w:t>
      </w:r>
      <w:r w:rsidRPr="00163E1C">
        <w:rPr>
          <w:highlight w:val="yellow"/>
        </w:rPr>
        <w:t>競合となる企業</w:t>
      </w:r>
      <w:r w:rsidRPr="00163E1C">
        <w:rPr>
          <w:highlight w:val="yellow"/>
        </w:rPr>
        <w:t>/</w:t>
      </w:r>
      <w:r w:rsidRPr="00163E1C">
        <w:rPr>
          <w:highlight w:val="yellow"/>
        </w:rPr>
        <w:t>サービス、競合への差別化要素･参入への備え</w:t>
      </w:r>
      <w:r w:rsidRPr="00163E1C">
        <w:rPr>
          <w:highlight w:val="yellow"/>
        </w:rPr>
        <w:t>)</w:t>
      </w:r>
    </w:p>
    <w:p w:rsidR="007A2BCE" w:rsidRPr="00163E1C" w:rsidRDefault="007A2BCE" w:rsidP="007A2BCE">
      <w:r w:rsidRPr="00163E1C">
        <w:t>独創的なアイデアであり、競合企業やサービスはない。</w:t>
      </w:r>
    </w:p>
    <w:p w:rsidR="007A2BCE" w:rsidRPr="00163E1C" w:rsidRDefault="007A2BCE" w:rsidP="007A2BCE">
      <w:r w:rsidRPr="00163E1C">
        <w:t>強いて言えば、</w:t>
      </w:r>
      <w:r w:rsidRPr="00163E1C">
        <w:t>2015</w:t>
      </w:r>
      <w:r w:rsidRPr="00163E1C">
        <w:t>年から急速に注目されている「ロボアドバイザー」を提供するスタートアップ企業のウェルスナビやお金のデザイン。これまで機関投資家や富裕層にしか利用できなかったグローバル分散投資による資産運用サービスをネットを通して民主化するサービスである。先行する米国では</w:t>
      </w:r>
      <w:proofErr w:type="spellStart"/>
      <w:r w:rsidRPr="00163E1C">
        <w:t>Wealthfront</w:t>
      </w:r>
      <w:proofErr w:type="spellEnd"/>
      <w:r w:rsidRPr="00163E1C">
        <w:t>や</w:t>
      </w:r>
      <w:r w:rsidRPr="00163E1C">
        <w:t>Betterment</w:t>
      </w:r>
      <w:r w:rsidRPr="00163E1C">
        <w:t>といったスタートアップ企業をはじめとして、すでに</w:t>
      </w:r>
      <w:r w:rsidRPr="00163E1C">
        <w:t>200</w:t>
      </w:r>
      <w:r w:rsidRPr="00163E1C">
        <w:t>社以上がロボアドバイザー関連サービスを提供している。</w:t>
      </w:r>
    </w:p>
    <w:p w:rsidR="007A2BCE" w:rsidRPr="00163E1C" w:rsidRDefault="007A2BCE" w:rsidP="007A2BCE"/>
    <w:p w:rsidR="007A2BCE" w:rsidRPr="00163E1C" w:rsidRDefault="007A2BCE" w:rsidP="007A2BCE">
      <w:r w:rsidRPr="00163E1C">
        <w:rPr>
          <w:highlight w:val="yellow"/>
        </w:rPr>
        <w:t>収益モデル</w:t>
      </w:r>
      <w:r w:rsidRPr="00163E1C">
        <w:rPr>
          <w:highlight w:val="yellow"/>
        </w:rPr>
        <w:t>(</w:t>
      </w:r>
      <w:r w:rsidRPr="00163E1C">
        <w:rPr>
          <w:highlight w:val="yellow"/>
        </w:rPr>
        <w:t>収益の源泉、期待される収益</w:t>
      </w:r>
      <w:r w:rsidRPr="00163E1C">
        <w:rPr>
          <w:highlight w:val="yellow"/>
        </w:rPr>
        <w:t>)</w:t>
      </w:r>
    </w:p>
    <w:p w:rsidR="007A2BCE" w:rsidRPr="00163E1C" w:rsidRDefault="007A2BCE" w:rsidP="007A2BCE">
      <w:pPr>
        <w:ind w:firstLineChars="100" w:firstLine="210"/>
      </w:pPr>
      <w:r w:rsidRPr="00163E1C">
        <w:t>本モデルは、最先端の金融工学、及び、人工知能のノウハウを結集したものである。したがって、モデルの作成、導入には、証券市場、金融工学、人工知能に関する高度の知識が必要である。収益源泉は、ソフト使用料（ライセンス料）、ソフト導入に関わるコンサルタント料等である。</w:t>
      </w:r>
    </w:p>
    <w:p w:rsidR="007A2BCE" w:rsidRPr="00163E1C" w:rsidRDefault="007A2BCE" w:rsidP="007A2BCE">
      <w:pPr>
        <w:ind w:firstLineChars="100" w:firstLine="210"/>
      </w:pPr>
    </w:p>
    <w:p w:rsidR="007A2BCE" w:rsidRPr="00163E1C" w:rsidRDefault="007A2BCE" w:rsidP="007A2BCE">
      <w:r w:rsidRPr="00163E1C">
        <w:rPr>
          <w:highlight w:val="yellow"/>
        </w:rPr>
        <w:t>今後の事業展開プラン・ロードマップ</w:t>
      </w:r>
      <w:r w:rsidRPr="00163E1C">
        <w:rPr>
          <w:highlight w:val="yellow"/>
        </w:rPr>
        <w:t>(</w:t>
      </w:r>
      <w:r w:rsidRPr="00163E1C">
        <w:rPr>
          <w:highlight w:val="yellow"/>
        </w:rPr>
        <w:t>サービス立上げや事業拡大の時期</w:t>
      </w:r>
      <w:r w:rsidRPr="00163E1C">
        <w:rPr>
          <w:highlight w:val="yellow"/>
        </w:rPr>
        <w:t>(</w:t>
      </w:r>
      <w:r w:rsidRPr="00163E1C">
        <w:rPr>
          <w:highlight w:val="yellow"/>
        </w:rPr>
        <w:t>計画</w:t>
      </w:r>
      <w:r w:rsidRPr="00163E1C">
        <w:rPr>
          <w:highlight w:val="yellow"/>
        </w:rPr>
        <w:t>)</w:t>
      </w:r>
      <w:r w:rsidRPr="00163E1C">
        <w:rPr>
          <w:highlight w:val="yellow"/>
        </w:rPr>
        <w:t>や達成目標</w:t>
      </w:r>
      <w:r w:rsidRPr="00163E1C">
        <w:rPr>
          <w:highlight w:val="yellow"/>
        </w:rPr>
        <w:t>)</w:t>
      </w:r>
    </w:p>
    <w:p w:rsidR="007A2BCE" w:rsidRPr="00163E1C" w:rsidRDefault="007A2BCE" w:rsidP="007A2BCE">
      <w:pPr>
        <w:ind w:firstLineChars="100" w:firstLine="210"/>
      </w:pPr>
      <w:r w:rsidRPr="00163E1C">
        <w:t>すでに、基本モデルは完成済み。</w:t>
      </w:r>
      <w:r w:rsidRPr="00163E1C">
        <w:t>β</w:t>
      </w:r>
      <w:r w:rsidRPr="00163E1C">
        <w:t>版の完成後、早急に事業展開を計りたい。</w:t>
      </w:r>
    </w:p>
    <w:p w:rsidR="007A2BCE" w:rsidRPr="00163E1C" w:rsidRDefault="007A2BCE" w:rsidP="007A2BCE">
      <w:r w:rsidRPr="00163E1C">
        <w:t>顧客、及び、販売先は、個人投資家、証券会社、投資信託販売会社。</w:t>
      </w:r>
    </w:p>
    <w:p w:rsidR="007A2BCE" w:rsidRPr="00163E1C" w:rsidRDefault="007A2BCE" w:rsidP="007A2BCE">
      <w:r w:rsidRPr="00163E1C">
        <w:t>2017</w:t>
      </w:r>
      <w:r w:rsidRPr="00163E1C">
        <w:t>年</w:t>
      </w:r>
      <w:r w:rsidRPr="00163E1C">
        <w:t>4</w:t>
      </w:r>
      <w:r w:rsidRPr="00163E1C">
        <w:t xml:space="preserve">月　　</w:t>
      </w:r>
      <w:r w:rsidRPr="00163E1C">
        <w:t xml:space="preserve"> </w:t>
      </w:r>
      <w:proofErr w:type="spellStart"/>
      <w:r w:rsidRPr="00163E1C">
        <w:t>i</w:t>
      </w:r>
      <w:proofErr w:type="spellEnd"/>
      <w:r w:rsidRPr="00163E1C">
        <w:t>-SUPPORTER</w:t>
      </w:r>
      <w:r w:rsidRPr="00163E1C">
        <w:t>プロトタイプ作成開始</w:t>
      </w:r>
    </w:p>
    <w:p w:rsidR="007A2BCE" w:rsidRPr="00163E1C" w:rsidRDefault="007A2BCE" w:rsidP="007A2BCE">
      <w:r w:rsidRPr="00163E1C">
        <w:t>2017</w:t>
      </w:r>
      <w:r w:rsidRPr="00163E1C">
        <w:t>年</w:t>
      </w:r>
      <w:r w:rsidRPr="00163E1C">
        <w:t>10</w:t>
      </w:r>
      <w:r w:rsidRPr="00163E1C">
        <w:t xml:space="preserve">月　</w:t>
      </w:r>
      <w:r w:rsidRPr="00163E1C">
        <w:t xml:space="preserve">  </w:t>
      </w:r>
      <w:proofErr w:type="spellStart"/>
      <w:r w:rsidRPr="00163E1C">
        <w:t>i</w:t>
      </w:r>
      <w:proofErr w:type="spellEnd"/>
      <w:r w:rsidRPr="00163E1C">
        <w:t>-SUPPORTER</w:t>
      </w:r>
      <w:r w:rsidRPr="00163E1C">
        <w:t>プロトタイプ作成終了</w:t>
      </w:r>
    </w:p>
    <w:p w:rsidR="007A2BCE" w:rsidRPr="00163E1C" w:rsidRDefault="007A2BCE" w:rsidP="007A2BCE">
      <w:r w:rsidRPr="00163E1C">
        <w:t>2018</w:t>
      </w:r>
      <w:r w:rsidRPr="00163E1C">
        <w:t>年</w:t>
      </w:r>
      <w:r w:rsidRPr="00163E1C">
        <w:t>1</w:t>
      </w:r>
      <w:r w:rsidRPr="00163E1C">
        <w:t xml:space="preserve">１月　</w:t>
      </w:r>
      <w:r w:rsidRPr="00163E1C">
        <w:t xml:space="preserve"> </w:t>
      </w:r>
      <w:proofErr w:type="spellStart"/>
      <w:r w:rsidRPr="00163E1C">
        <w:t>i</w:t>
      </w:r>
      <w:proofErr w:type="spellEnd"/>
      <w:r w:rsidRPr="00163E1C">
        <w:t>-SUPPORTER</w:t>
      </w:r>
      <w:r w:rsidRPr="00163E1C">
        <w:t>プロトタイプ運用開始</w:t>
      </w:r>
    </w:p>
    <w:p w:rsidR="007A2BCE" w:rsidRPr="00163E1C" w:rsidRDefault="007A2BCE" w:rsidP="007A2BCE">
      <w:r w:rsidRPr="00163E1C">
        <w:t>2018</w:t>
      </w:r>
      <w:r w:rsidRPr="00163E1C">
        <w:t xml:space="preserve">年４月　</w:t>
      </w:r>
      <w:r w:rsidRPr="00163E1C">
        <w:t xml:space="preserve"> </w:t>
      </w:r>
      <w:r w:rsidRPr="00163E1C">
        <w:t xml:space="preserve">　</w:t>
      </w:r>
      <w:proofErr w:type="spellStart"/>
      <w:r w:rsidRPr="00163E1C">
        <w:t>i</w:t>
      </w:r>
      <w:proofErr w:type="spellEnd"/>
      <w:r w:rsidRPr="00163E1C">
        <w:t>-SUPPORTER</w:t>
      </w:r>
      <w:r w:rsidRPr="00163E1C">
        <w:t>運用開始</w:t>
      </w:r>
    </w:p>
    <w:p w:rsidR="007A2BCE" w:rsidRPr="00163E1C" w:rsidRDefault="007A2BCE" w:rsidP="007A2BCE"/>
    <w:p w:rsidR="007A2BCE" w:rsidRPr="00163E1C" w:rsidRDefault="007A2BCE" w:rsidP="007A2BCE">
      <w:r w:rsidRPr="00163E1C">
        <w:rPr>
          <w:highlight w:val="yellow"/>
        </w:rPr>
        <w:t>URL/</w:t>
      </w:r>
      <w:r w:rsidRPr="00163E1C">
        <w:rPr>
          <w:highlight w:val="yellow"/>
        </w:rPr>
        <w:t>プロトタイプ</w:t>
      </w:r>
      <w:r w:rsidRPr="00163E1C">
        <w:rPr>
          <w:highlight w:val="yellow"/>
        </w:rPr>
        <w:t>(</w:t>
      </w:r>
      <w:r w:rsidRPr="00163E1C">
        <w:rPr>
          <w:highlight w:val="yellow"/>
        </w:rPr>
        <w:t>提供可能なものがあれば</w:t>
      </w:r>
      <w:r w:rsidRPr="00163E1C">
        <w:rPr>
          <w:highlight w:val="yellow"/>
        </w:rPr>
        <w:t>)</w:t>
      </w:r>
    </w:p>
    <w:p w:rsidR="007A2BCE" w:rsidRPr="00163E1C" w:rsidRDefault="00E76639" w:rsidP="007A2BCE">
      <w:pPr>
        <w:rPr>
          <w:rStyle w:val="a3"/>
        </w:rPr>
      </w:pPr>
      <w:hyperlink r:id="rId11" w:history="1">
        <w:r w:rsidR="007A2BCE" w:rsidRPr="00163E1C">
          <w:rPr>
            <w:rStyle w:val="a3"/>
          </w:rPr>
          <w:t>http://i-supporter.com/</w:t>
        </w:r>
      </w:hyperlink>
    </w:p>
    <w:p w:rsidR="007A2BCE" w:rsidRPr="00163E1C" w:rsidRDefault="007A2BCE" w:rsidP="007A2BCE">
      <w:r w:rsidRPr="00163E1C">
        <w:rPr>
          <w:highlight w:val="yellow"/>
        </w:rPr>
        <w:lastRenderedPageBreak/>
        <w:t>提供プロダクトの顧客獲得状況</w:t>
      </w:r>
    </w:p>
    <w:p w:rsidR="007A2BCE" w:rsidRPr="00163E1C" w:rsidRDefault="007A2BCE" w:rsidP="007A2BCE">
      <w:r w:rsidRPr="00163E1C">
        <w:t>現在は、プロトタイプ（試作）段階であり、顧客獲得には至っていない。</w:t>
      </w:r>
    </w:p>
    <w:p w:rsidR="007A2BCE" w:rsidRPr="00163E1C" w:rsidRDefault="007A2BCE" w:rsidP="007A2BCE"/>
    <w:p w:rsidR="007A2BCE" w:rsidRPr="00163E1C" w:rsidRDefault="007A2BCE" w:rsidP="007A2BCE">
      <w:r w:rsidRPr="00163E1C">
        <w:rPr>
          <w:highlight w:val="yellow"/>
        </w:rPr>
        <w:t>推進中または計画中の</w:t>
      </w:r>
      <w:r w:rsidRPr="00163E1C">
        <w:rPr>
          <w:highlight w:val="yellow"/>
        </w:rPr>
        <w:t>β</w:t>
      </w:r>
      <w:r w:rsidRPr="00163E1C">
        <w:rPr>
          <w:highlight w:val="yellow"/>
        </w:rPr>
        <w:t>版･パイロットの詳細</w:t>
      </w:r>
    </w:p>
    <w:p w:rsidR="007A2BCE" w:rsidRPr="00163E1C" w:rsidRDefault="007A2BCE" w:rsidP="007A2BCE">
      <w:r w:rsidRPr="00163E1C">
        <w:t>【ステップ１】</w:t>
      </w:r>
      <w:r w:rsidRPr="00163E1C">
        <w:t>BLACK-LITTERMAN MODEL</w:t>
      </w:r>
      <w:r w:rsidRPr="00163E1C">
        <w:t>によって、時価総額ウェイトに基づいた資産配分を決める。</w:t>
      </w:r>
    </w:p>
    <w:p w:rsidR="007A2BCE" w:rsidRPr="00163E1C" w:rsidRDefault="007A2BCE" w:rsidP="007A2BCE">
      <w:r w:rsidRPr="00163E1C">
        <w:t>【ステップ２】投資家の相場観を反映させる。</w:t>
      </w:r>
    </w:p>
    <w:p w:rsidR="007A2BCE" w:rsidRPr="00163E1C" w:rsidRDefault="007A2BCE" w:rsidP="007A2BCE">
      <w:r w:rsidRPr="00163E1C">
        <w:t>【ステップ３】投資家のリスク許容度を推定する。</w:t>
      </w:r>
    </w:p>
    <w:p w:rsidR="007A2BCE" w:rsidRPr="00163E1C" w:rsidRDefault="007A2BCE" w:rsidP="007A2BCE">
      <w:r w:rsidRPr="00163E1C">
        <w:t>投資家の過去のデータに基づいて、リスク許容度を自動算出する。ディープラーニング（深層学習）、機械学習、カーネル分析を利用する。</w:t>
      </w:r>
    </w:p>
    <w:p w:rsidR="007A2BCE" w:rsidRPr="00163E1C" w:rsidRDefault="007A2BCE" w:rsidP="007A2BCE">
      <w:r w:rsidRPr="00163E1C">
        <w:t>【ステップ４】投資家に最適なポートフォリオを作成する。具体的なポートフォリオ選択を実施する。</w:t>
      </w:r>
    </w:p>
    <w:p w:rsidR="007A2BCE" w:rsidRPr="00163E1C" w:rsidRDefault="007A2BCE" w:rsidP="007A2BCE">
      <w:r w:rsidRPr="00163E1C">
        <w:t>【ステップ５】人工知能に基づいた自動売買を実施する。いわゆる、ロボットアドバイザー、資産運用機能。</w:t>
      </w:r>
    </w:p>
    <w:p w:rsidR="007A2BCE" w:rsidRPr="00163E1C" w:rsidRDefault="007A2BCE" w:rsidP="007A2BCE"/>
    <w:p w:rsidR="007A2BCE" w:rsidRPr="00163E1C" w:rsidRDefault="007A2BCE" w:rsidP="007A2BCE">
      <w:r w:rsidRPr="00163E1C">
        <w:rPr>
          <w:highlight w:val="yellow"/>
        </w:rPr>
        <w:t>提供プロダクトに関する金融機関･企業･自治体等との交渉状況</w:t>
      </w:r>
    </w:p>
    <w:p w:rsidR="007A2BCE" w:rsidRPr="00163E1C" w:rsidRDefault="007A2BCE" w:rsidP="007A2BCE">
      <w:r w:rsidRPr="00163E1C">
        <w:t>現在は、プロトタイプ（試作）段階であり、金融機関･企業･自治体等との交渉には至っていない。</w:t>
      </w:r>
    </w:p>
    <w:p w:rsidR="007A2BCE" w:rsidRPr="00163E1C" w:rsidRDefault="007A2BCE" w:rsidP="007A2BCE"/>
    <w:p w:rsidR="007A2BCE" w:rsidRPr="00163E1C" w:rsidRDefault="001A7428" w:rsidP="001E7C1B">
      <w:pPr>
        <w:pStyle w:val="2"/>
        <w:rPr>
          <w:rFonts w:asciiTheme="minorHAnsi" w:hAnsiTheme="minorHAnsi"/>
        </w:rPr>
      </w:pPr>
      <w:bookmarkStart w:id="1" w:name="_Toc465954160"/>
      <w:r w:rsidRPr="00163E1C">
        <w:rPr>
          <w:rFonts w:asciiTheme="minorHAnsi" w:hAnsiTheme="minorHAnsi"/>
        </w:rPr>
        <w:t>２　商品概要</w:t>
      </w:r>
      <w:bookmarkEnd w:id="1"/>
    </w:p>
    <w:p w:rsidR="007A2BCE" w:rsidRPr="00163E1C" w:rsidRDefault="007A2BCE" w:rsidP="00163E1C">
      <w:pPr>
        <w:pStyle w:val="3"/>
        <w:ind w:leftChars="0" w:left="0"/>
        <w:rPr>
          <w:rFonts w:asciiTheme="minorHAnsi" w:hAnsiTheme="minorHAnsi" w:cs="Arial"/>
          <w:bCs/>
          <w:color w:val="21759B"/>
          <w:kern w:val="36"/>
          <w:szCs w:val="21"/>
        </w:rPr>
      </w:pPr>
      <w:bookmarkStart w:id="2" w:name="_Toc465954161"/>
      <w:r w:rsidRPr="00163E1C">
        <w:rPr>
          <w:rFonts w:asciiTheme="minorHAnsi" w:hAnsiTheme="minorHAnsi" w:cs="Arial"/>
          <w:bCs/>
          <w:color w:val="21759B"/>
          <w:kern w:val="36"/>
          <w:szCs w:val="21"/>
        </w:rPr>
        <w:t xml:space="preserve">１　</w:t>
      </w:r>
      <w:r w:rsidR="00231654" w:rsidRPr="00163E1C">
        <w:rPr>
          <w:rFonts w:asciiTheme="minorHAnsi" w:hAnsiTheme="minorHAnsi" w:cstheme="minorBidi"/>
        </w:rPr>
        <w:fldChar w:fldCharType="begin"/>
      </w:r>
      <w:r w:rsidR="00231654" w:rsidRPr="00163E1C">
        <w:rPr>
          <w:rFonts w:asciiTheme="minorHAnsi" w:hAnsiTheme="minorHAnsi"/>
        </w:rPr>
        <w:instrText xml:space="preserve"> HYPERLINK "http://i-supporter.com/" </w:instrText>
      </w:r>
      <w:r w:rsidR="00231654" w:rsidRPr="00163E1C">
        <w:rPr>
          <w:rFonts w:asciiTheme="minorHAnsi" w:hAnsiTheme="minorHAnsi" w:cstheme="minorBidi"/>
        </w:rPr>
        <w:fldChar w:fldCharType="separate"/>
      </w:r>
      <w:r w:rsidR="00E34F5D" w:rsidRPr="00163E1C">
        <w:rPr>
          <w:rFonts w:asciiTheme="minorHAnsi" w:hAnsiTheme="minorHAnsi" w:cs="Arial"/>
          <w:bCs/>
          <w:color w:val="21759B"/>
          <w:kern w:val="36"/>
          <w:szCs w:val="21"/>
        </w:rPr>
        <w:t>i-SUPPORTER</w:t>
      </w:r>
      <w:r w:rsidR="00E34F5D" w:rsidRPr="00163E1C">
        <w:rPr>
          <w:rFonts w:asciiTheme="minorHAnsi" w:hAnsiTheme="minorHAnsi" w:cs="Arial"/>
          <w:bCs/>
          <w:color w:val="21759B"/>
          <w:kern w:val="36"/>
          <w:szCs w:val="21"/>
        </w:rPr>
        <w:t>とは？</w:t>
      </w:r>
      <w:bookmarkEnd w:id="2"/>
      <w:r w:rsidR="00231654" w:rsidRPr="00163E1C">
        <w:rPr>
          <w:rFonts w:asciiTheme="minorHAnsi" w:hAnsiTheme="minorHAnsi" w:cs="Arial"/>
          <w:bCs/>
          <w:color w:val="21759B"/>
          <w:kern w:val="36"/>
          <w:szCs w:val="21"/>
        </w:rPr>
        <w:fldChar w:fldCharType="end"/>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color w:val="3366FF"/>
          <w:kern w:val="0"/>
          <w:szCs w:val="21"/>
        </w:rPr>
        <w:t>（１）資産運用の実態</w:t>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kern w:val="0"/>
          <w:szCs w:val="21"/>
        </w:rPr>
        <w:t>投資信託の購入を考えている投資家に対して、現在は、店頭窓口で、素人同然の販売員が、あらかじめ会社で決められた銘柄を売っているのが現状です。</w:t>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kern w:val="0"/>
          <w:szCs w:val="21"/>
        </w:rPr>
        <w:t>一方で、日本でもロボットアドバイザーが開発されていますが、分散投資に関する投資理論が一般に知られていないために、ほとんど普及していないのが現状です。</w:t>
      </w:r>
    </w:p>
    <w:p w:rsidR="007A2BCE" w:rsidRPr="00163E1C" w:rsidRDefault="007A2BCE" w:rsidP="00E34F5D">
      <w:pPr>
        <w:widowControl/>
        <w:spacing w:before="100" w:beforeAutospacing="1" w:after="100" w:afterAutospacing="1" w:line="0" w:lineRule="atLeast"/>
        <w:contextualSpacing/>
        <w:mirrorIndents/>
        <w:jc w:val="left"/>
        <w:rPr>
          <w:rFonts w:cs="Helvetica"/>
          <w:kern w:val="0"/>
          <w:szCs w:val="21"/>
        </w:rPr>
      </w:pPr>
    </w:p>
    <w:p w:rsidR="007A2BCE" w:rsidRPr="00163E1C" w:rsidRDefault="00E34F5D" w:rsidP="00E34F5D">
      <w:pPr>
        <w:widowControl/>
        <w:spacing w:before="100" w:beforeAutospacing="1" w:after="100" w:afterAutospacing="1" w:line="0" w:lineRule="atLeast"/>
        <w:contextualSpacing/>
        <w:mirrorIndents/>
        <w:jc w:val="left"/>
        <w:rPr>
          <w:rFonts w:cs="Helvetica"/>
          <w:color w:val="3366FF"/>
          <w:kern w:val="0"/>
          <w:szCs w:val="21"/>
        </w:rPr>
      </w:pPr>
      <w:r w:rsidRPr="00163E1C">
        <w:rPr>
          <w:rFonts w:cs="Helvetica"/>
          <w:color w:val="3366FF"/>
          <w:kern w:val="0"/>
          <w:szCs w:val="21"/>
        </w:rPr>
        <w:t>（２）</w:t>
      </w:r>
      <w:proofErr w:type="spellStart"/>
      <w:r w:rsidRPr="00163E1C">
        <w:rPr>
          <w:rFonts w:cs="Helvetica"/>
          <w:color w:val="3366FF"/>
          <w:kern w:val="0"/>
          <w:szCs w:val="21"/>
        </w:rPr>
        <w:t>i</w:t>
      </w:r>
      <w:proofErr w:type="spellEnd"/>
      <w:r w:rsidRPr="00163E1C">
        <w:rPr>
          <w:rFonts w:cs="Helvetica"/>
          <w:color w:val="3366FF"/>
          <w:kern w:val="0"/>
          <w:szCs w:val="21"/>
        </w:rPr>
        <w:t>-SUPPORTER</w:t>
      </w:r>
      <w:r w:rsidRPr="00163E1C">
        <w:rPr>
          <w:rFonts w:cs="Helvetica"/>
          <w:color w:val="3366FF"/>
          <w:kern w:val="0"/>
          <w:szCs w:val="21"/>
        </w:rPr>
        <w:t>とは？</w:t>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proofErr w:type="spellStart"/>
      <w:r w:rsidRPr="00163E1C">
        <w:rPr>
          <w:rFonts w:cs="Helvetica"/>
          <w:kern w:val="0"/>
          <w:szCs w:val="21"/>
        </w:rPr>
        <w:t>i</w:t>
      </w:r>
      <w:proofErr w:type="spellEnd"/>
      <w:r w:rsidRPr="00163E1C">
        <w:rPr>
          <w:rFonts w:cs="Helvetica"/>
          <w:kern w:val="0"/>
          <w:szCs w:val="21"/>
        </w:rPr>
        <w:t>-SUPPORTER</w:t>
      </w:r>
      <w:r w:rsidRPr="00163E1C">
        <w:rPr>
          <w:rFonts w:cs="Helvetica"/>
          <w:kern w:val="0"/>
          <w:szCs w:val="21"/>
        </w:rPr>
        <w:t>（</w:t>
      </w:r>
      <w:r w:rsidRPr="00163E1C">
        <w:rPr>
          <w:rFonts w:cs="Helvetica"/>
          <w:color w:val="FF0000"/>
          <w:kern w:val="0"/>
          <w:szCs w:val="21"/>
        </w:rPr>
        <w:t>I</w:t>
      </w:r>
      <w:r w:rsidRPr="00163E1C">
        <w:rPr>
          <w:rFonts w:cs="Helvetica"/>
          <w:kern w:val="0"/>
          <w:szCs w:val="21"/>
        </w:rPr>
        <w:t xml:space="preserve">nteractive &amp; </w:t>
      </w:r>
      <w:r w:rsidRPr="00163E1C">
        <w:rPr>
          <w:rFonts w:cs="Helvetica"/>
          <w:color w:val="FF0000"/>
          <w:kern w:val="0"/>
          <w:szCs w:val="21"/>
        </w:rPr>
        <w:t>Sup</w:t>
      </w:r>
      <w:r w:rsidRPr="00163E1C">
        <w:rPr>
          <w:rFonts w:cs="Helvetica"/>
          <w:kern w:val="0"/>
          <w:szCs w:val="21"/>
        </w:rPr>
        <w:t xml:space="preserve">er-informative </w:t>
      </w:r>
      <w:r w:rsidRPr="00163E1C">
        <w:rPr>
          <w:rFonts w:cs="Helvetica"/>
          <w:color w:val="FF0000"/>
          <w:kern w:val="0"/>
          <w:szCs w:val="21"/>
        </w:rPr>
        <w:t>Port</w:t>
      </w:r>
      <w:r w:rsidRPr="00163E1C">
        <w:rPr>
          <w:rFonts w:cs="Helvetica"/>
          <w:kern w:val="0"/>
          <w:szCs w:val="21"/>
        </w:rPr>
        <w:t>folio Optimiz</w:t>
      </w:r>
      <w:r w:rsidRPr="00163E1C">
        <w:rPr>
          <w:rFonts w:cs="Helvetica"/>
          <w:color w:val="FF0000"/>
          <w:kern w:val="0"/>
          <w:szCs w:val="21"/>
        </w:rPr>
        <w:t>er</w:t>
      </w:r>
      <w:r w:rsidRPr="00163E1C">
        <w:rPr>
          <w:rFonts w:cs="Helvetica"/>
          <w:kern w:val="0"/>
          <w:szCs w:val="21"/>
        </w:rPr>
        <w:t>）は、金融工学のノウハウ（</w:t>
      </w:r>
      <w:r w:rsidRPr="00163E1C">
        <w:rPr>
          <w:rFonts w:cs="Helvetica"/>
          <w:kern w:val="0"/>
          <w:szCs w:val="21"/>
        </w:rPr>
        <w:t>Black-</w:t>
      </w:r>
      <w:proofErr w:type="spellStart"/>
      <w:r w:rsidRPr="00163E1C">
        <w:rPr>
          <w:rFonts w:cs="Helvetica"/>
          <w:kern w:val="0"/>
          <w:szCs w:val="21"/>
        </w:rPr>
        <w:t>Litterman</w:t>
      </w:r>
      <w:proofErr w:type="spellEnd"/>
      <w:r w:rsidRPr="00163E1C">
        <w:rPr>
          <w:rFonts w:cs="Helvetica"/>
          <w:kern w:val="0"/>
          <w:szCs w:val="21"/>
        </w:rPr>
        <w:t xml:space="preserve"> Model</w:t>
      </w:r>
      <w:r w:rsidRPr="00163E1C">
        <w:rPr>
          <w:rFonts w:cs="Helvetica"/>
          <w:kern w:val="0"/>
          <w:szCs w:val="21"/>
        </w:rPr>
        <w:t>）を基に、最新のＡＩ（人工知能）のノウハウを利用して、投資家にふさわしい投資信託や、アセット・アロケーションをアドバイスするプラットフォームです。</w:t>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kern w:val="0"/>
          <w:szCs w:val="21"/>
        </w:rPr>
        <w:t>Black-</w:t>
      </w:r>
      <w:proofErr w:type="spellStart"/>
      <w:r w:rsidRPr="00163E1C">
        <w:rPr>
          <w:rFonts w:cs="Helvetica"/>
          <w:kern w:val="0"/>
          <w:szCs w:val="21"/>
        </w:rPr>
        <w:t>Litterman</w:t>
      </w:r>
      <w:proofErr w:type="spellEnd"/>
      <w:r w:rsidRPr="00163E1C">
        <w:rPr>
          <w:rFonts w:cs="Helvetica"/>
          <w:kern w:val="0"/>
          <w:szCs w:val="21"/>
        </w:rPr>
        <w:t xml:space="preserve"> Model</w:t>
      </w:r>
      <w:r w:rsidRPr="00163E1C">
        <w:rPr>
          <w:rFonts w:cs="Helvetica"/>
          <w:kern w:val="0"/>
          <w:szCs w:val="21"/>
        </w:rPr>
        <w:t>は、投資信託の購入を考えている投資家に対して、均衡ポートフォリオ（マーケットポートフォリオ）を提示します。また、均衡ポートフォリオに自分の相場観を入れることによって、最適なポートフォリオの構成を教えるモデルです。</w:t>
      </w:r>
    </w:p>
    <w:p w:rsidR="007A2BCE" w:rsidRPr="00163E1C" w:rsidRDefault="007A2BCE" w:rsidP="00E34F5D">
      <w:pPr>
        <w:widowControl/>
        <w:spacing w:before="100" w:beforeAutospacing="1" w:after="100" w:afterAutospacing="1" w:line="0" w:lineRule="atLeast"/>
        <w:contextualSpacing/>
        <w:mirrorIndents/>
        <w:jc w:val="left"/>
        <w:rPr>
          <w:rFonts w:cs="Helvetica"/>
          <w:kern w:val="0"/>
          <w:szCs w:val="21"/>
        </w:rPr>
      </w:pP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color w:val="3366FF"/>
          <w:kern w:val="0"/>
          <w:szCs w:val="21"/>
        </w:rPr>
        <w:t>（３）</w:t>
      </w:r>
      <w:r w:rsidRPr="00163E1C">
        <w:rPr>
          <w:rFonts w:cs="Helvetica"/>
          <w:color w:val="3366FF"/>
          <w:kern w:val="0"/>
          <w:szCs w:val="21"/>
        </w:rPr>
        <w:t>Black-</w:t>
      </w:r>
      <w:proofErr w:type="spellStart"/>
      <w:r w:rsidRPr="00163E1C">
        <w:rPr>
          <w:rFonts w:cs="Helvetica"/>
          <w:color w:val="3366FF"/>
          <w:kern w:val="0"/>
          <w:szCs w:val="21"/>
        </w:rPr>
        <w:t>Litterman</w:t>
      </w:r>
      <w:proofErr w:type="spellEnd"/>
      <w:r w:rsidRPr="00163E1C">
        <w:rPr>
          <w:rFonts w:cs="Helvetica"/>
          <w:color w:val="3366FF"/>
          <w:kern w:val="0"/>
          <w:szCs w:val="21"/>
        </w:rPr>
        <w:t xml:space="preserve"> Model</w:t>
      </w:r>
      <w:r w:rsidRPr="00163E1C">
        <w:rPr>
          <w:rFonts w:cs="Helvetica"/>
          <w:color w:val="3366FF"/>
          <w:kern w:val="0"/>
          <w:szCs w:val="21"/>
        </w:rPr>
        <w:t>とは？</w:t>
      </w:r>
    </w:p>
    <w:p w:rsidR="007A2BCE"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kern w:val="0"/>
          <w:szCs w:val="21"/>
        </w:rPr>
        <w:t>モデル自体は、</w:t>
      </w:r>
      <w:r w:rsidRPr="00163E1C">
        <w:rPr>
          <w:rFonts w:cs="Helvetica"/>
          <w:kern w:val="0"/>
          <w:szCs w:val="21"/>
        </w:rPr>
        <w:t>90</w:t>
      </w:r>
      <w:r w:rsidRPr="00163E1C">
        <w:rPr>
          <w:rFonts w:cs="Helvetica"/>
          <w:kern w:val="0"/>
          <w:szCs w:val="21"/>
        </w:rPr>
        <w:t>年代に開発されたものです。要するに、均衡的なポートフォリオ（長期的に最適なポートフォリオ）を目標に、どの銘柄を買うか、どのようなアセット</w:t>
      </w:r>
      <w:r w:rsidR="006320B4" w:rsidRPr="00163E1C">
        <w:rPr>
          <w:rFonts w:cs="Helvetica"/>
          <w:kern w:val="0"/>
          <w:szCs w:val="21"/>
        </w:rPr>
        <w:t>・</w:t>
      </w:r>
      <w:r w:rsidRPr="00163E1C">
        <w:rPr>
          <w:rFonts w:cs="Helvetica"/>
          <w:kern w:val="0"/>
          <w:szCs w:val="21"/>
        </w:rPr>
        <w:t>アロケーションが良いかを示してくれるモデルです。</w:t>
      </w:r>
      <w:bookmarkStart w:id="3" w:name="_GoBack"/>
      <w:bookmarkEnd w:id="3"/>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color w:val="3366FF"/>
          <w:kern w:val="0"/>
          <w:szCs w:val="21"/>
        </w:rPr>
        <w:lastRenderedPageBreak/>
        <w:t>（４）リスク許容度とは？</w:t>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color w:val="339966"/>
          <w:kern w:val="0"/>
          <w:szCs w:val="21"/>
        </w:rPr>
        <w:t>ただし、</w:t>
      </w:r>
      <w:r w:rsidRPr="00163E1C">
        <w:rPr>
          <w:rFonts w:cs="Helvetica"/>
          <w:color w:val="339966"/>
          <w:kern w:val="0"/>
          <w:szCs w:val="21"/>
        </w:rPr>
        <w:t>Black-</w:t>
      </w:r>
      <w:proofErr w:type="spellStart"/>
      <w:r w:rsidRPr="00163E1C">
        <w:rPr>
          <w:rFonts w:cs="Helvetica"/>
          <w:color w:val="339966"/>
          <w:kern w:val="0"/>
          <w:szCs w:val="21"/>
        </w:rPr>
        <w:t>Litterman</w:t>
      </w:r>
      <w:proofErr w:type="spellEnd"/>
      <w:r w:rsidRPr="00163E1C">
        <w:rPr>
          <w:rFonts w:cs="Helvetica"/>
          <w:color w:val="339966"/>
          <w:kern w:val="0"/>
          <w:szCs w:val="21"/>
        </w:rPr>
        <w:t xml:space="preserve"> Model</w:t>
      </w:r>
      <w:r w:rsidRPr="00163E1C">
        <w:rPr>
          <w:rFonts w:cs="Helvetica"/>
          <w:color w:val="339966"/>
          <w:kern w:val="0"/>
          <w:szCs w:val="21"/>
        </w:rPr>
        <w:t>は、投資家のリスク許容度（どれだけリスクをとることができるか）までは教えてくれません。</w:t>
      </w:r>
      <w:proofErr w:type="spellStart"/>
      <w:r w:rsidRPr="00163E1C">
        <w:rPr>
          <w:rFonts w:cs="Helvetica"/>
          <w:color w:val="339966"/>
          <w:kern w:val="0"/>
          <w:szCs w:val="21"/>
        </w:rPr>
        <w:t>i</w:t>
      </w:r>
      <w:proofErr w:type="spellEnd"/>
      <w:r w:rsidRPr="00163E1C">
        <w:rPr>
          <w:rFonts w:cs="Helvetica"/>
          <w:color w:val="339966"/>
          <w:kern w:val="0"/>
          <w:szCs w:val="21"/>
        </w:rPr>
        <w:t>-SUPPORTER</w:t>
      </w:r>
      <w:r w:rsidRPr="00163E1C">
        <w:rPr>
          <w:rFonts w:cs="Helvetica"/>
          <w:color w:val="339966"/>
          <w:kern w:val="0"/>
          <w:szCs w:val="21"/>
        </w:rPr>
        <w:t>は、ポートフォリオ構築で一番重要なリスク許容度の決定に、ＡＩのノウハウ（カーネル法に基づく機械学習、ディープラーニング、強化学習）を活用します。</w:t>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color w:val="339966"/>
          <w:kern w:val="0"/>
          <w:szCs w:val="21"/>
        </w:rPr>
        <w:t>投資家の属性分析の結果からコンピューターが投資家の属性を判断し、銘柄推奨に活用します。</w:t>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kern w:val="0"/>
          <w:szCs w:val="21"/>
        </w:rPr>
        <w:t>この結果、いちいち投資家に質問しなくても、自動的に投資家のリスク許容度を知ることができるのです。将来的には、ロボットが運用するファンドの構築を目指します。</w:t>
      </w:r>
    </w:p>
    <w:p w:rsidR="007A2BCE" w:rsidRPr="00163E1C" w:rsidRDefault="007A2BCE" w:rsidP="00E34F5D">
      <w:pPr>
        <w:widowControl/>
        <w:spacing w:before="100" w:beforeAutospacing="1" w:after="100" w:afterAutospacing="1" w:line="0" w:lineRule="atLeast"/>
        <w:contextualSpacing/>
        <w:mirrorIndents/>
        <w:jc w:val="left"/>
        <w:rPr>
          <w:rFonts w:cs="Helvetica"/>
          <w:color w:val="3366FF"/>
          <w:kern w:val="0"/>
          <w:szCs w:val="21"/>
        </w:rPr>
      </w:pP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color w:val="3366FF"/>
          <w:kern w:val="0"/>
          <w:szCs w:val="21"/>
        </w:rPr>
        <w:t>（５）ＡＩ技術の進歩</w:t>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kern w:val="0"/>
          <w:szCs w:val="21"/>
        </w:rPr>
        <w:t>現在のＡＩ技術は、従来の人工頭脳とは格段に違います。特に、ディープラーニング（深層学習）は、ブレークスルーでした。</w:t>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kern w:val="0"/>
          <w:szCs w:val="21"/>
        </w:rPr>
        <w:t>従来のＡＩは、人間が、特徴量（カテゴライズするための基準値）を指定する必要がありました。特徴量の指定には、ノウハウが必要で、結局は、特徴量の指定は、人間が行う必要があったため、ＡＩの普及の妨げとなっていました。</w:t>
      </w: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cs="Helvetica"/>
          <w:color w:val="FF0000"/>
          <w:kern w:val="0"/>
          <w:szCs w:val="21"/>
        </w:rPr>
        <w:t>これに対して、ディープラーニングは、特徴量自体をコンピューターが探してくる点に特徴があります。きちんとラベル付された元データがあれば、あとは、コンピュータ</w:t>
      </w:r>
      <w:r w:rsidR="006320B4" w:rsidRPr="00163E1C">
        <w:rPr>
          <w:rFonts w:cs="Helvetica"/>
          <w:color w:val="FF0000"/>
          <w:kern w:val="0"/>
          <w:szCs w:val="21"/>
        </w:rPr>
        <w:t>ー</w:t>
      </w:r>
      <w:r w:rsidRPr="00163E1C">
        <w:rPr>
          <w:rFonts w:cs="Helvetica"/>
          <w:color w:val="FF0000"/>
          <w:kern w:val="0"/>
          <w:szCs w:val="21"/>
        </w:rPr>
        <w:t>が特徴量を探し、カテゴライズしてくれるのです。</w:t>
      </w:r>
    </w:p>
    <w:p w:rsidR="00E34F5D" w:rsidRPr="00163E1C" w:rsidRDefault="00E34F5D" w:rsidP="00E34F5D">
      <w:pPr>
        <w:widowControl/>
        <w:spacing w:before="100" w:beforeAutospacing="1" w:after="100" w:afterAutospacing="1" w:line="0" w:lineRule="atLeast"/>
        <w:contextualSpacing/>
        <w:mirrorIndents/>
        <w:jc w:val="left"/>
        <w:rPr>
          <w:rFonts w:cs="Helvetica"/>
          <w:color w:val="FF0000"/>
          <w:kern w:val="0"/>
          <w:szCs w:val="21"/>
        </w:rPr>
      </w:pPr>
      <w:proofErr w:type="spellStart"/>
      <w:r w:rsidRPr="00163E1C">
        <w:rPr>
          <w:rFonts w:cs="Helvetica"/>
          <w:color w:val="FF0000"/>
          <w:kern w:val="0"/>
          <w:szCs w:val="21"/>
        </w:rPr>
        <w:t>i</w:t>
      </w:r>
      <w:proofErr w:type="spellEnd"/>
      <w:r w:rsidRPr="00163E1C">
        <w:rPr>
          <w:rFonts w:cs="Helvetica"/>
          <w:color w:val="FF0000"/>
          <w:kern w:val="0"/>
          <w:szCs w:val="21"/>
        </w:rPr>
        <w:t>-SUPPORTER</w:t>
      </w:r>
      <w:r w:rsidRPr="00163E1C">
        <w:rPr>
          <w:rFonts w:cs="Helvetica"/>
          <w:color w:val="FF0000"/>
          <w:kern w:val="0"/>
          <w:szCs w:val="21"/>
        </w:rPr>
        <w:t>は、日本で初めて、ディープラーニングに基づいた資産運用アドバイス、及び、資産運用を行います。</w:t>
      </w:r>
    </w:p>
    <w:p w:rsidR="00163E1C" w:rsidRPr="00163E1C" w:rsidRDefault="00163E1C" w:rsidP="00E34F5D">
      <w:pPr>
        <w:widowControl/>
        <w:spacing w:before="100" w:beforeAutospacing="1" w:after="100" w:afterAutospacing="1" w:line="0" w:lineRule="atLeast"/>
        <w:contextualSpacing/>
        <w:mirrorIndents/>
        <w:jc w:val="left"/>
        <w:rPr>
          <w:rFonts w:cs="Helvetica"/>
          <w:kern w:val="0"/>
          <w:szCs w:val="21"/>
        </w:rPr>
      </w:pPr>
    </w:p>
    <w:p w:rsidR="00E34F5D" w:rsidRPr="00163E1C" w:rsidRDefault="00E34F5D" w:rsidP="00E34F5D">
      <w:pPr>
        <w:widowControl/>
        <w:spacing w:before="100" w:beforeAutospacing="1" w:after="100" w:afterAutospacing="1" w:line="0" w:lineRule="atLeast"/>
        <w:contextualSpacing/>
        <w:mirrorIndents/>
        <w:jc w:val="left"/>
        <w:rPr>
          <w:rFonts w:cs="Helvetica"/>
          <w:kern w:val="0"/>
          <w:szCs w:val="21"/>
        </w:rPr>
      </w:pPr>
      <w:r w:rsidRPr="00163E1C">
        <w:rPr>
          <w:rFonts w:ascii="ＭＳ 明朝" w:eastAsia="ＭＳ 明朝" w:hAnsi="ＭＳ 明朝" w:cs="ＭＳ 明朝" w:hint="eastAsia"/>
          <w:kern w:val="0"/>
          <w:szCs w:val="21"/>
        </w:rPr>
        <w:t>★</w:t>
      </w:r>
      <w:proofErr w:type="spellStart"/>
      <w:r w:rsidRPr="00163E1C">
        <w:rPr>
          <w:rFonts w:cs="Helvetica"/>
          <w:kern w:val="0"/>
          <w:szCs w:val="21"/>
        </w:rPr>
        <w:t>i</w:t>
      </w:r>
      <w:proofErr w:type="spellEnd"/>
      <w:r w:rsidRPr="00163E1C">
        <w:rPr>
          <w:rFonts w:cs="Helvetica"/>
          <w:kern w:val="0"/>
          <w:szCs w:val="21"/>
        </w:rPr>
        <w:t>-SUPPORTER</w:t>
      </w:r>
      <w:r w:rsidRPr="00163E1C">
        <w:rPr>
          <w:rFonts w:cs="Helvetica"/>
          <w:kern w:val="0"/>
          <w:szCs w:val="21"/>
        </w:rPr>
        <w:t>は、</w:t>
      </w:r>
      <w:proofErr w:type="spellStart"/>
      <w:r w:rsidRPr="00163E1C">
        <w:rPr>
          <w:rFonts w:cs="Helvetica"/>
          <w:color w:val="FF0000"/>
          <w:kern w:val="0"/>
          <w:szCs w:val="21"/>
        </w:rPr>
        <w:t>I</w:t>
      </w:r>
      <w:r w:rsidRPr="00163E1C">
        <w:rPr>
          <w:rFonts w:cs="Helvetica"/>
          <w:kern w:val="0"/>
          <w:szCs w:val="21"/>
        </w:rPr>
        <w:t>nteractive&amp;</w:t>
      </w:r>
      <w:r w:rsidRPr="00163E1C">
        <w:rPr>
          <w:rFonts w:cs="Helvetica"/>
          <w:color w:val="FF0000"/>
          <w:kern w:val="0"/>
          <w:szCs w:val="21"/>
        </w:rPr>
        <w:t>Sup</w:t>
      </w:r>
      <w:r w:rsidRPr="00163E1C">
        <w:rPr>
          <w:rFonts w:cs="Helvetica"/>
          <w:kern w:val="0"/>
          <w:szCs w:val="21"/>
        </w:rPr>
        <w:t>er-informative</w:t>
      </w:r>
      <w:proofErr w:type="spellEnd"/>
      <w:r w:rsidRPr="00163E1C">
        <w:rPr>
          <w:rFonts w:cs="Helvetica"/>
          <w:kern w:val="0"/>
          <w:szCs w:val="21"/>
        </w:rPr>
        <w:t xml:space="preserve"> </w:t>
      </w:r>
      <w:r w:rsidRPr="00163E1C">
        <w:rPr>
          <w:rFonts w:cs="Helvetica"/>
          <w:color w:val="FF0000"/>
          <w:kern w:val="0"/>
          <w:szCs w:val="21"/>
        </w:rPr>
        <w:t>Port</w:t>
      </w:r>
      <w:r w:rsidRPr="00163E1C">
        <w:rPr>
          <w:rFonts w:cs="Helvetica"/>
          <w:kern w:val="0"/>
          <w:szCs w:val="21"/>
        </w:rPr>
        <w:t xml:space="preserve">folio </w:t>
      </w:r>
      <w:proofErr w:type="spellStart"/>
      <w:r w:rsidRPr="00163E1C">
        <w:rPr>
          <w:rFonts w:cs="Helvetica"/>
          <w:kern w:val="0"/>
          <w:szCs w:val="21"/>
        </w:rPr>
        <w:t>Optimaiz</w:t>
      </w:r>
      <w:r w:rsidRPr="00163E1C">
        <w:rPr>
          <w:rFonts w:cs="Helvetica"/>
          <w:color w:val="FF0000"/>
          <w:kern w:val="0"/>
          <w:szCs w:val="21"/>
        </w:rPr>
        <w:t>er</w:t>
      </w:r>
      <w:proofErr w:type="spellEnd"/>
      <w:r w:rsidRPr="00163E1C">
        <w:rPr>
          <w:rFonts w:cs="Helvetica"/>
          <w:kern w:val="0"/>
          <w:szCs w:val="21"/>
        </w:rPr>
        <w:t>（商標登録出願中）の略です。個人投資家を表す</w:t>
      </w:r>
      <w:proofErr w:type="spellStart"/>
      <w:r w:rsidRPr="00163E1C">
        <w:rPr>
          <w:rFonts w:cs="Helvetica"/>
          <w:color w:val="008000"/>
          <w:kern w:val="0"/>
          <w:szCs w:val="21"/>
        </w:rPr>
        <w:t>i</w:t>
      </w:r>
      <w:proofErr w:type="spellEnd"/>
      <w:r w:rsidRPr="00163E1C">
        <w:rPr>
          <w:rFonts w:cs="Helvetica"/>
          <w:kern w:val="0"/>
          <w:szCs w:val="21"/>
        </w:rPr>
        <w:t>（</w:t>
      </w:r>
      <w:r w:rsidRPr="00163E1C">
        <w:rPr>
          <w:rFonts w:cs="Helvetica"/>
          <w:kern w:val="0"/>
          <w:szCs w:val="21"/>
        </w:rPr>
        <w:t>investor</w:t>
      </w:r>
      <w:r w:rsidRPr="00163E1C">
        <w:rPr>
          <w:rFonts w:cs="Helvetica"/>
          <w:kern w:val="0"/>
          <w:szCs w:val="21"/>
        </w:rPr>
        <w:t>）、人工知能を表す（</w:t>
      </w:r>
      <w:r w:rsidRPr="00163E1C">
        <w:rPr>
          <w:rFonts w:cs="Helvetica"/>
          <w:kern w:val="0"/>
          <w:szCs w:val="21"/>
        </w:rPr>
        <w:t xml:space="preserve">Artificial </w:t>
      </w:r>
      <w:proofErr w:type="spellStart"/>
      <w:r w:rsidRPr="00163E1C">
        <w:rPr>
          <w:rFonts w:cs="Helvetica"/>
          <w:color w:val="008000"/>
          <w:kern w:val="0"/>
          <w:szCs w:val="21"/>
        </w:rPr>
        <w:t>I</w:t>
      </w:r>
      <w:r w:rsidRPr="00163E1C">
        <w:rPr>
          <w:rFonts w:cs="Helvetica"/>
          <w:kern w:val="0"/>
          <w:szCs w:val="21"/>
        </w:rPr>
        <w:t>nteligence</w:t>
      </w:r>
      <w:proofErr w:type="spellEnd"/>
      <w:r w:rsidRPr="00163E1C">
        <w:rPr>
          <w:rFonts w:cs="Helvetica"/>
          <w:kern w:val="0"/>
          <w:szCs w:val="21"/>
        </w:rPr>
        <w:t>）に、投資家を支援する意味の</w:t>
      </w:r>
      <w:r w:rsidRPr="00163E1C">
        <w:rPr>
          <w:rFonts w:cs="Helvetica"/>
          <w:color w:val="008000"/>
          <w:kern w:val="0"/>
          <w:szCs w:val="21"/>
        </w:rPr>
        <w:t>supporter</w:t>
      </w:r>
      <w:r w:rsidRPr="00163E1C">
        <w:rPr>
          <w:rFonts w:cs="Helvetica"/>
          <w:kern w:val="0"/>
          <w:szCs w:val="21"/>
        </w:rPr>
        <w:t>（支援者）と、投資家を守る意味の</w:t>
      </w:r>
      <w:r w:rsidRPr="00163E1C">
        <w:rPr>
          <w:rFonts w:cs="Helvetica"/>
          <w:color w:val="008000"/>
          <w:kern w:val="0"/>
          <w:szCs w:val="21"/>
        </w:rPr>
        <w:t>supporter</w:t>
      </w:r>
      <w:r w:rsidRPr="00163E1C">
        <w:rPr>
          <w:rFonts w:cs="Helvetica"/>
          <w:kern w:val="0"/>
          <w:szCs w:val="21"/>
        </w:rPr>
        <w:t>（保護者）を掛けています。</w:t>
      </w:r>
    </w:p>
    <w:p w:rsidR="00534834" w:rsidRPr="00163E1C" w:rsidRDefault="00534834" w:rsidP="00E34F5D">
      <w:pPr>
        <w:widowControl/>
        <w:spacing w:before="100" w:beforeAutospacing="1" w:after="100" w:afterAutospacing="1" w:line="0" w:lineRule="atLeast"/>
        <w:contextualSpacing/>
        <w:mirrorIndents/>
        <w:jc w:val="left"/>
        <w:rPr>
          <w:rFonts w:cs="Helvetica"/>
          <w:kern w:val="0"/>
          <w:szCs w:val="21"/>
        </w:rPr>
      </w:pPr>
    </w:p>
    <w:p w:rsidR="00534834" w:rsidRPr="00163E1C" w:rsidRDefault="00534834" w:rsidP="00E34F5D">
      <w:pPr>
        <w:widowControl/>
        <w:spacing w:before="100" w:beforeAutospacing="1" w:after="100" w:afterAutospacing="1" w:line="0" w:lineRule="atLeast"/>
        <w:contextualSpacing/>
        <w:mirrorIndents/>
        <w:jc w:val="left"/>
        <w:rPr>
          <w:rFonts w:cs="Helvetica"/>
          <w:kern w:val="0"/>
          <w:szCs w:val="21"/>
        </w:rPr>
      </w:pPr>
    </w:p>
    <w:p w:rsidR="00E34F5D" w:rsidRPr="00163E1C" w:rsidRDefault="00E34F5D" w:rsidP="00E34F5D">
      <w:pPr>
        <w:widowControl/>
        <w:spacing w:before="100" w:beforeAutospacing="1" w:after="100" w:afterAutospacing="1"/>
        <w:jc w:val="left"/>
        <w:rPr>
          <w:rFonts w:cs="Helvetica"/>
          <w:kern w:val="0"/>
          <w:szCs w:val="21"/>
        </w:rPr>
      </w:pPr>
      <w:r w:rsidRPr="00163E1C">
        <w:rPr>
          <w:rFonts w:cs="Helvetica"/>
          <w:noProof/>
          <w:color w:val="21759B"/>
          <w:kern w:val="0"/>
          <w:szCs w:val="21"/>
        </w:rPr>
        <w:drawing>
          <wp:inline distT="0" distB="0" distL="0" distR="0" wp14:anchorId="326286AA" wp14:editId="08D50366">
            <wp:extent cx="1409700" cy="2857500"/>
            <wp:effectExtent l="0" t="0" r="0" b="0"/>
            <wp:docPr id="2" name="図 2" descr="スマートフォン画面">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スマートフォン画面">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09700" cy="2857500"/>
                    </a:xfrm>
                    <a:prstGeom prst="rect">
                      <a:avLst/>
                    </a:prstGeom>
                    <a:noFill/>
                    <a:ln>
                      <a:noFill/>
                    </a:ln>
                  </pic:spPr>
                </pic:pic>
              </a:graphicData>
            </a:graphic>
          </wp:inline>
        </w:drawing>
      </w:r>
      <w:r w:rsidRPr="00163E1C">
        <w:rPr>
          <w:rFonts w:cs="Helvetica"/>
          <w:noProof/>
          <w:color w:val="21759B"/>
          <w:kern w:val="0"/>
          <w:szCs w:val="21"/>
        </w:rPr>
        <w:drawing>
          <wp:inline distT="0" distB="0" distL="0" distR="0" wp14:anchorId="6EF01926" wp14:editId="0C01B062">
            <wp:extent cx="1400175" cy="2857500"/>
            <wp:effectExtent l="0" t="0" r="9525" b="0"/>
            <wp:docPr id="1" name="図 1" descr="スマートフォン画面">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スマートフォン画面">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00175" cy="2857500"/>
                    </a:xfrm>
                    <a:prstGeom prst="rect">
                      <a:avLst/>
                    </a:prstGeom>
                    <a:noFill/>
                    <a:ln>
                      <a:noFill/>
                    </a:ln>
                  </pic:spPr>
                </pic:pic>
              </a:graphicData>
            </a:graphic>
          </wp:inline>
        </w:drawing>
      </w:r>
    </w:p>
    <w:p w:rsidR="00247413" w:rsidRPr="00163E1C" w:rsidRDefault="007A2BCE" w:rsidP="00FC1E91">
      <w:pPr>
        <w:pStyle w:val="3"/>
        <w:ind w:leftChars="0" w:left="0"/>
        <w:rPr>
          <w:rFonts w:asciiTheme="minorHAnsi" w:eastAsiaTheme="minorEastAsia" w:hAnsiTheme="minorHAnsi"/>
          <w:szCs w:val="21"/>
        </w:rPr>
      </w:pPr>
      <w:bookmarkStart w:id="4" w:name="_Toc465954162"/>
      <w:r w:rsidRPr="00163E1C">
        <w:rPr>
          <w:rFonts w:asciiTheme="minorHAnsi" w:eastAsiaTheme="minorEastAsia" w:hAnsiTheme="minorHAnsi"/>
          <w:szCs w:val="21"/>
        </w:rPr>
        <w:lastRenderedPageBreak/>
        <w:t xml:space="preserve">２　</w:t>
      </w:r>
      <w:hyperlink r:id="rId16" w:history="1">
        <w:r w:rsidR="00247413" w:rsidRPr="00163E1C">
          <w:rPr>
            <w:rStyle w:val="a3"/>
            <w:rFonts w:asciiTheme="minorHAnsi" w:eastAsiaTheme="minorEastAsia" w:hAnsiTheme="minorHAnsi"/>
            <w:szCs w:val="21"/>
          </w:rPr>
          <w:t>i-SUPPORTER</w:t>
        </w:r>
        <w:r w:rsidR="00247413" w:rsidRPr="00163E1C">
          <w:rPr>
            <w:rStyle w:val="a3"/>
            <w:rFonts w:asciiTheme="minorHAnsi" w:eastAsiaTheme="minorEastAsia" w:hAnsiTheme="minorHAnsi"/>
            <w:szCs w:val="21"/>
          </w:rPr>
          <w:t>の特徴</w:t>
        </w:r>
        <w:bookmarkEnd w:id="4"/>
      </w:hyperlink>
    </w:p>
    <w:p w:rsidR="00247413" w:rsidRPr="00163E1C" w:rsidRDefault="00247413" w:rsidP="00247413">
      <w:pPr>
        <w:pStyle w:val="Web"/>
        <w:spacing w:line="0" w:lineRule="atLeast"/>
        <w:contextualSpacing/>
        <w:mirrorIndents/>
        <w:rPr>
          <w:rFonts w:asciiTheme="minorHAnsi" w:eastAsiaTheme="minorEastAsia" w:hAnsiTheme="minorHAnsi" w:cs="Helvetica"/>
          <w:sz w:val="21"/>
          <w:szCs w:val="21"/>
        </w:rPr>
      </w:pPr>
      <w:proofErr w:type="spellStart"/>
      <w:r w:rsidRPr="00163E1C">
        <w:rPr>
          <w:rFonts w:asciiTheme="minorHAnsi" w:eastAsiaTheme="minorEastAsia" w:hAnsiTheme="minorHAnsi" w:cs="Helvetica"/>
          <w:sz w:val="21"/>
          <w:szCs w:val="21"/>
        </w:rPr>
        <w:t>i</w:t>
      </w:r>
      <w:proofErr w:type="spellEnd"/>
      <w:r w:rsidRPr="00163E1C">
        <w:rPr>
          <w:rFonts w:asciiTheme="minorHAnsi" w:eastAsiaTheme="minorEastAsia" w:hAnsiTheme="minorHAnsi" w:cs="Helvetica"/>
          <w:sz w:val="21"/>
          <w:szCs w:val="21"/>
        </w:rPr>
        <w:t>-SUPPORTER</w:t>
      </w:r>
      <w:r w:rsidRPr="00163E1C">
        <w:rPr>
          <w:rFonts w:asciiTheme="minorHAnsi" w:eastAsiaTheme="minorEastAsia" w:hAnsiTheme="minorHAnsi" w:cs="Helvetica"/>
          <w:sz w:val="21"/>
          <w:szCs w:val="21"/>
        </w:rPr>
        <w:t>は、スマホ画面で操作することも可能ですが、タブレット端末に載せることによって、投資信託の販売者のマーケティング・ツールとして使うこともできます。</w:t>
      </w:r>
    </w:p>
    <w:p w:rsidR="00247413" w:rsidRPr="00163E1C" w:rsidRDefault="00247413" w:rsidP="00247413">
      <w:pPr>
        <w:pStyle w:val="Web"/>
        <w:spacing w:line="0" w:lineRule="atLeast"/>
        <w:contextualSpacing/>
        <w:mirrorIndents/>
        <w:rPr>
          <w:rFonts w:asciiTheme="minorHAnsi" w:eastAsiaTheme="minorEastAsia" w:hAnsiTheme="minorHAnsi" w:cs="Helvetica"/>
          <w:sz w:val="21"/>
          <w:szCs w:val="21"/>
        </w:rPr>
      </w:pPr>
      <w:proofErr w:type="spellStart"/>
      <w:r w:rsidRPr="00163E1C">
        <w:rPr>
          <w:rFonts w:asciiTheme="minorHAnsi" w:eastAsiaTheme="minorEastAsia" w:hAnsiTheme="minorHAnsi" w:cs="Helvetica"/>
          <w:color w:val="FF0000"/>
          <w:sz w:val="21"/>
          <w:szCs w:val="21"/>
        </w:rPr>
        <w:t>i</w:t>
      </w:r>
      <w:proofErr w:type="spellEnd"/>
      <w:r w:rsidRPr="00163E1C">
        <w:rPr>
          <w:rFonts w:asciiTheme="minorHAnsi" w:eastAsiaTheme="minorEastAsia" w:hAnsiTheme="minorHAnsi" w:cs="Helvetica"/>
          <w:color w:val="FF0000"/>
          <w:sz w:val="21"/>
          <w:szCs w:val="21"/>
        </w:rPr>
        <w:t>-SUPPORTER</w:t>
      </w:r>
      <w:r w:rsidRPr="00163E1C">
        <w:rPr>
          <w:rFonts w:asciiTheme="minorHAnsi" w:eastAsiaTheme="minorEastAsia" w:hAnsiTheme="minorHAnsi" w:cs="Helvetica"/>
          <w:color w:val="FF0000"/>
          <w:sz w:val="21"/>
          <w:szCs w:val="21"/>
        </w:rPr>
        <w:t>は、ＡＩ（人工知能）を利用することによって、投資家の属性を知り、投資家に合った投資信託を推奨することが可能となります。</w:t>
      </w:r>
    </w:p>
    <w:p w:rsidR="00247413" w:rsidRPr="00163E1C" w:rsidRDefault="00247413" w:rsidP="00247413">
      <w:pPr>
        <w:pStyle w:val="Web"/>
        <w:spacing w:line="0" w:lineRule="atLeast"/>
        <w:contextualSpacing/>
        <w:mirrorIndents/>
        <w:rPr>
          <w:rFonts w:asciiTheme="minorHAnsi" w:eastAsiaTheme="minorEastAsia" w:hAnsiTheme="minorHAnsi" w:cs="Helvetica"/>
          <w:sz w:val="21"/>
          <w:szCs w:val="21"/>
        </w:rPr>
      </w:pPr>
      <w:proofErr w:type="spellStart"/>
      <w:r w:rsidRPr="00163E1C">
        <w:rPr>
          <w:rFonts w:asciiTheme="minorHAnsi" w:eastAsiaTheme="minorEastAsia" w:hAnsiTheme="minorHAnsi" w:cs="Helvetica"/>
          <w:color w:val="FF0000"/>
          <w:sz w:val="21"/>
          <w:szCs w:val="21"/>
        </w:rPr>
        <w:t>i</w:t>
      </w:r>
      <w:proofErr w:type="spellEnd"/>
      <w:r w:rsidRPr="00163E1C">
        <w:rPr>
          <w:rFonts w:asciiTheme="minorHAnsi" w:eastAsiaTheme="minorEastAsia" w:hAnsiTheme="minorHAnsi" w:cs="Helvetica"/>
          <w:color w:val="FF0000"/>
          <w:sz w:val="21"/>
          <w:szCs w:val="21"/>
        </w:rPr>
        <w:t>-SUPPORTER</w:t>
      </w:r>
      <w:r w:rsidRPr="00163E1C">
        <w:rPr>
          <w:rFonts w:asciiTheme="minorHAnsi" w:eastAsiaTheme="minorEastAsia" w:hAnsiTheme="minorHAnsi" w:cs="Helvetica"/>
          <w:color w:val="FF0000"/>
          <w:sz w:val="21"/>
          <w:szCs w:val="21"/>
        </w:rPr>
        <w:t>は、投資家のリスク許容度の決定に、ＡＩ技術を利用しています。具体的には、投資家の許可の下、インターネットの履歴や送信メールから人工知能を使って投資家の特徴や属性を判別し、その投資家にもっともふさわしい投資信託を推奨します。</w:t>
      </w:r>
    </w:p>
    <w:p w:rsidR="00247413" w:rsidRPr="00163E1C" w:rsidRDefault="00247413" w:rsidP="00247413">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投資家の特徴や属性は、あらかじめカテゴライズしたクラスに集約し、最終的には、リスク許容度に落とし込みます。</w:t>
      </w:r>
    </w:p>
    <w:p w:rsidR="00247413" w:rsidRPr="00163E1C" w:rsidRDefault="00247413" w:rsidP="00247413">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color w:val="FF0000"/>
          <w:sz w:val="21"/>
          <w:szCs w:val="21"/>
        </w:rPr>
        <w:t>わざわざ、年収やリスク志向をアンケートに答えさせてリサーチしなくても、ＡＩの分析によって、相手が知らないうちに、投資家をカテゴライズすることが可能となるのです。</w:t>
      </w:r>
    </w:p>
    <w:p w:rsidR="00320297" w:rsidRPr="00163E1C" w:rsidRDefault="00247413" w:rsidP="00247413">
      <w:pPr>
        <w:pStyle w:val="Web"/>
        <w:spacing w:line="0" w:lineRule="atLeast"/>
        <w:contextualSpacing/>
        <w:mirrorIndents/>
        <w:rPr>
          <w:rFonts w:asciiTheme="minorHAnsi" w:eastAsiaTheme="minorEastAsia" w:hAnsiTheme="minorHAnsi" w:cs="Helvetica"/>
          <w:color w:val="FF0000"/>
          <w:sz w:val="21"/>
          <w:szCs w:val="21"/>
        </w:rPr>
      </w:pPr>
      <w:r w:rsidRPr="00163E1C">
        <w:rPr>
          <w:rFonts w:asciiTheme="minorHAnsi" w:eastAsiaTheme="minorEastAsia" w:hAnsiTheme="minorHAnsi" w:cs="Helvetica"/>
          <w:color w:val="FF0000"/>
          <w:sz w:val="21"/>
          <w:szCs w:val="21"/>
        </w:rPr>
        <w:t>将来的には、この技術をＡＩによる自動運用に応用することを目指します。</w:t>
      </w:r>
    </w:p>
    <w:p w:rsidR="00B87E17" w:rsidRPr="00163E1C" w:rsidRDefault="00B87E17" w:rsidP="00247413">
      <w:pPr>
        <w:pStyle w:val="Web"/>
        <w:spacing w:line="0" w:lineRule="atLeast"/>
        <w:contextualSpacing/>
        <w:mirrorIndents/>
        <w:rPr>
          <w:rFonts w:asciiTheme="minorHAnsi" w:eastAsiaTheme="minorEastAsia" w:hAnsiTheme="minorHAnsi" w:cs="Helvetica"/>
          <w:color w:val="FF0000"/>
          <w:sz w:val="21"/>
          <w:szCs w:val="21"/>
        </w:rPr>
      </w:pPr>
    </w:p>
    <w:p w:rsidR="00B87E17" w:rsidRPr="00163E1C" w:rsidRDefault="007A2BCE" w:rsidP="00FC1E91">
      <w:pPr>
        <w:pStyle w:val="3"/>
        <w:ind w:leftChars="0" w:left="0"/>
        <w:rPr>
          <w:rFonts w:asciiTheme="minorHAnsi" w:eastAsiaTheme="minorEastAsia" w:hAnsiTheme="minorHAnsi"/>
          <w:szCs w:val="21"/>
        </w:rPr>
      </w:pPr>
      <w:bookmarkStart w:id="5" w:name="_Toc465954163"/>
      <w:r w:rsidRPr="00163E1C">
        <w:rPr>
          <w:rFonts w:asciiTheme="minorHAnsi" w:eastAsiaTheme="minorEastAsia" w:hAnsiTheme="minorHAnsi"/>
          <w:szCs w:val="21"/>
        </w:rPr>
        <w:t xml:space="preserve">３　</w:t>
      </w:r>
      <w:hyperlink r:id="rId17" w:history="1">
        <w:r w:rsidR="00B87E17" w:rsidRPr="00163E1C">
          <w:rPr>
            <w:rStyle w:val="a3"/>
            <w:rFonts w:asciiTheme="minorHAnsi" w:eastAsiaTheme="minorEastAsia" w:hAnsiTheme="minorHAnsi"/>
            <w:szCs w:val="21"/>
          </w:rPr>
          <w:t>i-SUPPORTER</w:t>
        </w:r>
        <w:r w:rsidR="00B87E17" w:rsidRPr="00163E1C">
          <w:rPr>
            <w:rStyle w:val="a3"/>
            <w:rFonts w:asciiTheme="minorHAnsi" w:eastAsiaTheme="minorEastAsia" w:hAnsiTheme="minorHAnsi"/>
            <w:szCs w:val="21"/>
          </w:rPr>
          <w:t>の内容</w:t>
        </w:r>
        <w:bookmarkEnd w:id="5"/>
      </w:hyperlink>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proofErr w:type="spellStart"/>
      <w:r w:rsidRPr="00163E1C">
        <w:rPr>
          <w:rFonts w:asciiTheme="minorHAnsi" w:eastAsiaTheme="minorEastAsia" w:hAnsiTheme="minorHAnsi" w:cs="Helvetica"/>
          <w:sz w:val="21"/>
          <w:szCs w:val="21"/>
        </w:rPr>
        <w:t>i</w:t>
      </w:r>
      <w:proofErr w:type="spellEnd"/>
      <w:r w:rsidRPr="00163E1C">
        <w:rPr>
          <w:rFonts w:asciiTheme="minorHAnsi" w:eastAsiaTheme="minorEastAsia" w:hAnsiTheme="minorHAnsi" w:cs="Helvetica"/>
          <w:sz w:val="21"/>
          <w:szCs w:val="21"/>
        </w:rPr>
        <w:t>-SUPPORTER</w:t>
      </w:r>
      <w:r w:rsidRPr="00163E1C">
        <w:rPr>
          <w:rFonts w:asciiTheme="minorHAnsi" w:eastAsiaTheme="minorEastAsia" w:hAnsiTheme="minorHAnsi" w:cs="Helvetica"/>
          <w:sz w:val="21"/>
          <w:szCs w:val="21"/>
        </w:rPr>
        <w:t>は、個人投資家向けの資産運用プラットフォームです。</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proofErr w:type="spellStart"/>
      <w:r w:rsidRPr="00163E1C">
        <w:rPr>
          <w:rFonts w:asciiTheme="minorHAnsi" w:eastAsiaTheme="minorEastAsia" w:hAnsiTheme="minorHAnsi" w:cs="Helvetica"/>
          <w:sz w:val="21"/>
          <w:szCs w:val="21"/>
        </w:rPr>
        <w:t>i</w:t>
      </w:r>
      <w:proofErr w:type="spellEnd"/>
      <w:r w:rsidRPr="00163E1C">
        <w:rPr>
          <w:rFonts w:asciiTheme="minorHAnsi" w:eastAsiaTheme="minorEastAsia" w:hAnsiTheme="minorHAnsi" w:cs="Helvetica"/>
          <w:sz w:val="21"/>
          <w:szCs w:val="21"/>
        </w:rPr>
        <w:t>-SUPPORTER</w:t>
      </w:r>
      <w:r w:rsidRPr="00163E1C">
        <w:rPr>
          <w:rFonts w:asciiTheme="minorHAnsi" w:eastAsiaTheme="minorEastAsia" w:hAnsiTheme="minorHAnsi" w:cs="Helvetica"/>
          <w:sz w:val="21"/>
          <w:szCs w:val="21"/>
        </w:rPr>
        <w:t>は、以下の流れで投資家にとって最適なポートフォリオを作成します。</w:t>
      </w:r>
    </w:p>
    <w:p w:rsidR="007A2BCE" w:rsidRPr="00163E1C" w:rsidRDefault="007A2BCE" w:rsidP="00B87E17">
      <w:pPr>
        <w:pStyle w:val="Web"/>
        <w:spacing w:line="0" w:lineRule="atLeast"/>
        <w:contextualSpacing/>
        <w:mirrorIndents/>
        <w:rPr>
          <w:rFonts w:asciiTheme="minorHAnsi" w:eastAsiaTheme="minorEastAsia" w:hAnsiTheme="minorHAnsi" w:cs="Helvetica"/>
          <w:sz w:val="21"/>
          <w:szCs w:val="21"/>
        </w:rPr>
      </w:pPr>
    </w:p>
    <w:p w:rsidR="007A2BCE" w:rsidRPr="00163E1C" w:rsidRDefault="007A2BCE" w:rsidP="00B87E17">
      <w:pPr>
        <w:pStyle w:val="Web"/>
        <w:spacing w:line="0" w:lineRule="atLeast"/>
        <w:contextualSpacing/>
        <w:mirrorIndents/>
        <w:rPr>
          <w:rFonts w:asciiTheme="minorHAnsi" w:eastAsiaTheme="minorEastAsia" w:hAnsiTheme="minorHAnsi" w:cs="Helvetica"/>
          <w:sz w:val="21"/>
          <w:szCs w:val="21"/>
        </w:rPr>
      </w:pP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color w:val="FF0000"/>
          <w:sz w:val="21"/>
          <w:szCs w:val="21"/>
        </w:rPr>
        <w:t>【ステップ１】</w:t>
      </w:r>
      <w:r w:rsidRPr="00163E1C">
        <w:rPr>
          <w:rFonts w:asciiTheme="minorHAnsi" w:eastAsiaTheme="minorEastAsia" w:hAnsiTheme="minorHAnsi" w:cs="Helvetica"/>
          <w:color w:val="333399"/>
          <w:sz w:val="21"/>
          <w:szCs w:val="21"/>
        </w:rPr>
        <w:t>BLACK-LITTERMAN MODEL</w:t>
      </w:r>
      <w:r w:rsidRPr="00163E1C">
        <w:rPr>
          <w:rFonts w:asciiTheme="minorHAnsi" w:eastAsiaTheme="minorEastAsia" w:hAnsiTheme="minorHAnsi" w:cs="Helvetica"/>
          <w:color w:val="333399"/>
          <w:sz w:val="21"/>
          <w:szCs w:val="21"/>
        </w:rPr>
        <w:t>によって、時価総額ウェイトに基づいた資産配分を決める。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・各アセットクラスの時価総額に基づいて、均衡リターン＝均衡リスクプレミアムを推計する。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・その際、マーケットポートフォリオをどれだけ信頼するか投資家が決めることができる。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・そのパラメーターが</w:t>
      </w:r>
      <w:r w:rsidRPr="00163E1C">
        <w:rPr>
          <w:rFonts w:asciiTheme="minorHAnsi" w:eastAsiaTheme="minorEastAsia" w:hAnsiTheme="minorHAnsi" w:cs="Helvetica"/>
          <w:sz w:val="21"/>
          <w:szCs w:val="21"/>
        </w:rPr>
        <w:t>Τ</w:t>
      </w:r>
      <w:r w:rsidRPr="00163E1C">
        <w:rPr>
          <w:rFonts w:asciiTheme="minorHAnsi" w:eastAsiaTheme="minorEastAsia" w:hAnsiTheme="minorHAnsi" w:cs="Helvetica"/>
          <w:sz w:val="21"/>
          <w:szCs w:val="21"/>
        </w:rPr>
        <w:t>。</w:t>
      </w:r>
    </w:p>
    <w:p w:rsidR="007A2BCE" w:rsidRPr="00163E1C" w:rsidRDefault="007A2BCE" w:rsidP="00B87E17">
      <w:pPr>
        <w:pStyle w:val="Web"/>
        <w:spacing w:line="0" w:lineRule="atLeast"/>
        <w:contextualSpacing/>
        <w:mirrorIndents/>
        <w:rPr>
          <w:rFonts w:asciiTheme="minorHAnsi" w:eastAsiaTheme="minorEastAsia" w:hAnsiTheme="minorHAnsi" w:cs="Helvetica"/>
          <w:color w:val="FF0000"/>
          <w:sz w:val="21"/>
          <w:szCs w:val="21"/>
        </w:rPr>
      </w:pP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color w:val="FF0000"/>
          <w:sz w:val="21"/>
          <w:szCs w:val="21"/>
        </w:rPr>
        <w:t>【ステップ２】</w:t>
      </w:r>
      <w:r w:rsidRPr="00163E1C">
        <w:rPr>
          <w:rFonts w:asciiTheme="minorHAnsi" w:eastAsiaTheme="minorEastAsia" w:hAnsiTheme="minorHAnsi" w:cs="Helvetica"/>
          <w:color w:val="333399"/>
          <w:sz w:val="21"/>
          <w:szCs w:val="21"/>
        </w:rPr>
        <w:t>投資家の相場観を反映させる。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・投資家の個別の相場観をリスクプレミアムに反映させて最適化を実施する。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・その際、相場観の信頼性を投資家が決めることができる。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・そのパラメーターが</w:t>
      </w:r>
      <w:r w:rsidRPr="00163E1C">
        <w:rPr>
          <w:rFonts w:asciiTheme="minorHAnsi" w:eastAsiaTheme="minorEastAsia" w:hAnsiTheme="minorHAnsi" w:cs="Helvetica"/>
          <w:sz w:val="21"/>
          <w:szCs w:val="21"/>
        </w:rPr>
        <w:t>Ω</w:t>
      </w:r>
      <w:r w:rsidRPr="00163E1C">
        <w:rPr>
          <w:rFonts w:asciiTheme="minorHAnsi" w:eastAsiaTheme="minorEastAsia" w:hAnsiTheme="minorHAnsi" w:cs="Helvetica"/>
          <w:sz w:val="21"/>
          <w:szCs w:val="21"/>
        </w:rPr>
        <w:t>。</w:t>
      </w:r>
    </w:p>
    <w:p w:rsidR="007A2BCE" w:rsidRPr="00163E1C" w:rsidRDefault="007A2BCE" w:rsidP="00B87E17">
      <w:pPr>
        <w:pStyle w:val="Web"/>
        <w:spacing w:line="0" w:lineRule="atLeast"/>
        <w:contextualSpacing/>
        <w:mirrorIndents/>
        <w:rPr>
          <w:rFonts w:asciiTheme="minorHAnsi" w:eastAsiaTheme="minorEastAsia" w:hAnsiTheme="minorHAnsi" w:cs="Helvetica"/>
          <w:color w:val="FF0000"/>
          <w:sz w:val="21"/>
          <w:szCs w:val="21"/>
        </w:rPr>
      </w:pP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color w:val="FF0000"/>
          <w:sz w:val="21"/>
          <w:szCs w:val="21"/>
        </w:rPr>
        <w:t>【ステップ３】</w:t>
      </w:r>
      <w:r w:rsidRPr="00163E1C">
        <w:rPr>
          <w:rFonts w:asciiTheme="minorHAnsi" w:eastAsiaTheme="minorEastAsia" w:hAnsiTheme="minorHAnsi" w:cs="Helvetica"/>
          <w:color w:val="333399"/>
          <w:sz w:val="21"/>
          <w:szCs w:val="21"/>
        </w:rPr>
        <w:t>投資家のリスク許容度を推定する。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・アンケート結果に基づいて、投資家のリスク許容度を推計する。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・この部分は、将来的には、人工知能で代替することが可能。</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・投資家の過去のデータに基づいて、リスク許容度を自動算出する。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・ディープラーニング（深層学習）、機械学習、カーネル分析を利用する。</w:t>
      </w:r>
    </w:p>
    <w:p w:rsidR="007A2BCE" w:rsidRPr="00163E1C" w:rsidRDefault="007A2BCE" w:rsidP="00B87E17">
      <w:pPr>
        <w:pStyle w:val="Web"/>
        <w:spacing w:line="0" w:lineRule="atLeast"/>
        <w:contextualSpacing/>
        <w:mirrorIndents/>
        <w:rPr>
          <w:rFonts w:asciiTheme="minorHAnsi" w:eastAsiaTheme="minorEastAsia" w:hAnsiTheme="minorHAnsi" w:cs="Helvetica"/>
          <w:color w:val="FF0000"/>
          <w:sz w:val="21"/>
          <w:szCs w:val="21"/>
        </w:rPr>
      </w:pP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color w:val="FF0000"/>
          <w:sz w:val="21"/>
          <w:szCs w:val="21"/>
        </w:rPr>
        <w:t>【ステップ４】</w:t>
      </w:r>
      <w:r w:rsidRPr="00163E1C">
        <w:rPr>
          <w:rFonts w:asciiTheme="minorHAnsi" w:eastAsiaTheme="minorEastAsia" w:hAnsiTheme="minorHAnsi" w:cs="Helvetica"/>
          <w:color w:val="333399"/>
          <w:sz w:val="21"/>
          <w:szCs w:val="21"/>
        </w:rPr>
        <w:t>投資家に最適なポートフォリオを作成する。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・具体的なポートフォリオ選択を実施する。</w:t>
      </w:r>
    </w:p>
    <w:p w:rsidR="007A2BCE" w:rsidRPr="00163E1C" w:rsidRDefault="007A2BCE" w:rsidP="00B87E17">
      <w:pPr>
        <w:pStyle w:val="Web"/>
        <w:spacing w:line="0" w:lineRule="atLeast"/>
        <w:contextualSpacing/>
        <w:mirrorIndents/>
        <w:rPr>
          <w:rFonts w:asciiTheme="minorHAnsi" w:eastAsiaTheme="minorEastAsia" w:hAnsiTheme="minorHAnsi" w:cs="Helvetica"/>
          <w:color w:val="FF0000"/>
          <w:sz w:val="21"/>
          <w:szCs w:val="21"/>
        </w:rPr>
      </w:pP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color w:val="FF0000"/>
          <w:sz w:val="21"/>
          <w:szCs w:val="21"/>
        </w:rPr>
        <w:t>【ステップ５】</w:t>
      </w:r>
      <w:r w:rsidRPr="00163E1C">
        <w:rPr>
          <w:rFonts w:asciiTheme="minorHAnsi" w:eastAsiaTheme="minorEastAsia" w:hAnsiTheme="minorHAnsi" w:cs="Helvetica"/>
          <w:color w:val="333399"/>
          <w:sz w:val="21"/>
          <w:szCs w:val="21"/>
        </w:rPr>
        <w:t>人工知能に基づいた自動売買を実施する。</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・いわゆる、ロボットアドバイザー、資産運用機能。</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現段階では、【ステップ３】で、人工知能のノウハウを活用しています。</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将来的には、【ステップ５】で、投信の自動売買機能を追加します。</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 </w:t>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noProof/>
          <w:color w:val="21759B"/>
          <w:sz w:val="21"/>
          <w:szCs w:val="21"/>
        </w:rPr>
        <w:lastRenderedPageBreak/>
        <w:drawing>
          <wp:inline distT="0" distB="0" distL="0" distR="0" wp14:anchorId="37D85088" wp14:editId="00963C57">
            <wp:extent cx="2857500" cy="1609725"/>
            <wp:effectExtent l="0" t="0" r="0" b="9525"/>
            <wp:docPr id="4" name="図 4" descr="人工知能による投資家層分析">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人工知能による投資家層分析">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57500" cy="1609725"/>
                    </a:xfrm>
                    <a:prstGeom prst="rect">
                      <a:avLst/>
                    </a:prstGeom>
                    <a:noFill/>
                    <a:ln>
                      <a:noFill/>
                    </a:ln>
                  </pic:spPr>
                </pic:pic>
              </a:graphicData>
            </a:graphic>
          </wp:inline>
        </w:drawing>
      </w:r>
    </w:p>
    <w:p w:rsidR="00B87E17" w:rsidRPr="00163E1C" w:rsidRDefault="00B87E17" w:rsidP="00B87E17">
      <w:pPr>
        <w:pStyle w:val="Web"/>
        <w:spacing w:line="0" w:lineRule="atLeast"/>
        <w:contextualSpacing/>
        <w:mirrorIndents/>
        <w:rPr>
          <w:rFonts w:asciiTheme="minorHAnsi" w:eastAsiaTheme="minorEastAsia" w:hAnsiTheme="minorHAnsi" w:cs="Helvetica"/>
          <w:sz w:val="21"/>
          <w:szCs w:val="21"/>
        </w:rPr>
      </w:pPr>
      <w:r w:rsidRPr="00163E1C">
        <w:rPr>
          <w:rFonts w:asciiTheme="minorHAnsi" w:eastAsiaTheme="minorEastAsia" w:hAnsiTheme="minorHAnsi" w:cs="Helvetica"/>
          <w:noProof/>
          <w:color w:val="21759B"/>
          <w:sz w:val="21"/>
          <w:szCs w:val="21"/>
        </w:rPr>
        <w:drawing>
          <wp:inline distT="0" distB="0" distL="0" distR="0" wp14:anchorId="1E957B4C" wp14:editId="67A7D419">
            <wp:extent cx="2857500" cy="2047875"/>
            <wp:effectExtent l="0" t="0" r="0" b="9525"/>
            <wp:docPr id="3" name="図 3" descr="投資家層">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投資家層">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57500" cy="2047875"/>
                    </a:xfrm>
                    <a:prstGeom prst="rect">
                      <a:avLst/>
                    </a:prstGeom>
                    <a:noFill/>
                    <a:ln>
                      <a:noFill/>
                    </a:ln>
                  </pic:spPr>
                </pic:pic>
              </a:graphicData>
            </a:graphic>
          </wp:inline>
        </w:drawing>
      </w:r>
    </w:p>
    <w:p w:rsidR="001A7428" w:rsidRPr="00163E1C" w:rsidRDefault="001A7428" w:rsidP="00B87E17">
      <w:pPr>
        <w:pStyle w:val="Web"/>
        <w:spacing w:line="0" w:lineRule="atLeast"/>
        <w:contextualSpacing/>
        <w:mirrorIndents/>
        <w:rPr>
          <w:rFonts w:asciiTheme="minorHAnsi" w:eastAsiaTheme="minorEastAsia" w:hAnsiTheme="minorHAnsi" w:cs="Helvetica"/>
          <w:sz w:val="21"/>
          <w:szCs w:val="21"/>
        </w:rPr>
      </w:pPr>
    </w:p>
    <w:p w:rsidR="001A7428" w:rsidRPr="00163E1C" w:rsidRDefault="001A7428" w:rsidP="001A7428">
      <w:pPr>
        <w:pStyle w:val="2"/>
        <w:rPr>
          <w:rFonts w:asciiTheme="minorHAnsi" w:hAnsiTheme="minorHAnsi"/>
        </w:rPr>
      </w:pPr>
      <w:bookmarkStart w:id="6" w:name="_Toc465954164"/>
      <w:r w:rsidRPr="00163E1C">
        <w:rPr>
          <w:rFonts w:asciiTheme="minorHAnsi" w:hAnsiTheme="minorHAnsi"/>
        </w:rPr>
        <w:t>３　他社動向</w:t>
      </w:r>
      <w:bookmarkEnd w:id="6"/>
    </w:p>
    <w:p w:rsidR="001A7428" w:rsidRPr="00163E1C" w:rsidRDefault="001A7428" w:rsidP="001A7428"/>
    <w:p w:rsidR="001A7428" w:rsidRPr="00163E1C" w:rsidRDefault="001A7428" w:rsidP="001A7428">
      <w:pPr>
        <w:ind w:leftChars="100" w:left="210"/>
      </w:pPr>
      <w:r w:rsidRPr="00163E1C">
        <w:rPr>
          <w:highlight w:val="yellow"/>
        </w:rPr>
        <w:t>無料ロボアドバイザー</w:t>
      </w:r>
      <w:r w:rsidRPr="00163E1C">
        <w:rPr>
          <w:highlight w:val="yellow"/>
        </w:rPr>
        <w:t>8</w:t>
      </w:r>
      <w:r w:rsidRPr="00163E1C">
        <w:rPr>
          <w:highlight w:val="yellow"/>
        </w:rPr>
        <w:t>社の比較まとめ｜収益率やリスク、相関関数の動向（</w:t>
      </w:r>
      <w:r w:rsidRPr="00163E1C">
        <w:rPr>
          <w:highlight w:val="yellow"/>
        </w:rPr>
        <w:t>2016</w:t>
      </w:r>
      <w:r w:rsidRPr="00163E1C">
        <w:rPr>
          <w:highlight w:val="yellow"/>
        </w:rPr>
        <w:t>年</w:t>
      </w:r>
      <w:r w:rsidRPr="00163E1C">
        <w:rPr>
          <w:highlight w:val="yellow"/>
        </w:rPr>
        <w:t>6</w:t>
      </w:r>
      <w:r w:rsidRPr="00163E1C">
        <w:rPr>
          <w:highlight w:val="yellow"/>
        </w:rPr>
        <w:t>月）（出典：最速資産運用金融株式ＨＰ、（</w:t>
      </w:r>
      <w:hyperlink r:id="rId22" w:history="1">
        <w:r w:rsidRPr="00163E1C">
          <w:rPr>
            <w:rStyle w:val="a3"/>
            <w:highlight w:val="yellow"/>
          </w:rPr>
          <w:t>http://ma-bank.net/blog/393/</w:t>
        </w:r>
      </w:hyperlink>
      <w:r w:rsidRPr="00163E1C">
        <w:rPr>
          <w:highlight w:val="yellow"/>
        </w:rPr>
        <w:t>））</w:t>
      </w:r>
    </w:p>
    <w:p w:rsidR="001A7428" w:rsidRPr="00163E1C" w:rsidRDefault="001A7428" w:rsidP="001A7428">
      <w:pPr>
        <w:ind w:firstLineChars="100" w:firstLine="210"/>
      </w:pPr>
    </w:p>
    <w:p w:rsidR="001A7428" w:rsidRPr="00163E1C" w:rsidRDefault="001A7428" w:rsidP="001A7428">
      <w:pPr>
        <w:rPr>
          <w:u w:val="single"/>
        </w:rPr>
      </w:pPr>
      <w:r w:rsidRPr="00163E1C">
        <w:t xml:space="preserve">　</w:t>
      </w:r>
      <w:r w:rsidRPr="00163E1C">
        <w:rPr>
          <w:u w:val="single"/>
        </w:rPr>
        <w:t>コンピュータによる投資運用支援サービス「ロボアドバイザー（ロボット・アドバイザー）」が急速に普及してきています。ロボアドバイザーを利用すれば、いくつかの簡単な質問に答えるだけで最適な金融商品等を無料診断してくれます。国内で利用可能なロボアドバイザー</w:t>
      </w:r>
      <w:r w:rsidRPr="00163E1C">
        <w:rPr>
          <w:u w:val="single"/>
        </w:rPr>
        <w:t>8</w:t>
      </w:r>
      <w:r w:rsidRPr="00163E1C">
        <w:rPr>
          <w:u w:val="single"/>
        </w:rPr>
        <w:t>社について簡単にまとめてみました。</w:t>
      </w:r>
    </w:p>
    <w:p w:rsidR="001A7428" w:rsidRPr="00163E1C" w:rsidRDefault="001A7428" w:rsidP="001A7428"/>
    <w:p w:rsidR="001A7428" w:rsidRPr="00163E1C" w:rsidRDefault="001A7428" w:rsidP="001A7428">
      <w:r w:rsidRPr="00163E1C">
        <w:t>1.</w:t>
      </w:r>
      <w:r w:rsidRPr="00163E1C">
        <w:t>三菱</w:t>
      </w:r>
      <w:r w:rsidRPr="00163E1C">
        <w:t>UFJ</w:t>
      </w:r>
      <w:r w:rsidRPr="00163E1C">
        <w:t>国際投信「</w:t>
      </w:r>
      <w:r w:rsidRPr="00163E1C">
        <w:t>PORTSTAR</w:t>
      </w:r>
      <w:r w:rsidRPr="00163E1C">
        <w:t>」</w:t>
      </w:r>
    </w:p>
    <w:p w:rsidR="001A7428" w:rsidRPr="00163E1C" w:rsidRDefault="001A7428" w:rsidP="001A7428">
      <w:r w:rsidRPr="00163E1C">
        <w:t>2.</w:t>
      </w:r>
      <w:r w:rsidRPr="00163E1C">
        <w:t>みずほ銀行「</w:t>
      </w:r>
      <w:r w:rsidRPr="00163E1C">
        <w:t>SMART FOLIO</w:t>
      </w:r>
      <w:r w:rsidRPr="00163E1C">
        <w:t>」</w:t>
      </w:r>
    </w:p>
    <w:p w:rsidR="001A7428" w:rsidRPr="00163E1C" w:rsidRDefault="001A7428" w:rsidP="001A7428">
      <w:r w:rsidRPr="00163E1C">
        <w:t>3.</w:t>
      </w:r>
      <w:r w:rsidRPr="00163E1C">
        <w:t>カブドットコム証券「</w:t>
      </w:r>
      <w:r w:rsidRPr="00163E1C">
        <w:t>FUND ME</w:t>
      </w:r>
      <w:r w:rsidRPr="00163E1C">
        <w:t>」</w:t>
      </w:r>
    </w:p>
    <w:p w:rsidR="001A7428" w:rsidRPr="00163E1C" w:rsidRDefault="001A7428" w:rsidP="001A7428">
      <w:r w:rsidRPr="00163E1C">
        <w:t>4.</w:t>
      </w:r>
      <w:r w:rsidRPr="00163E1C">
        <w:t>野村證券「投信アシスト（投資スタイル診断）」</w:t>
      </w:r>
    </w:p>
    <w:p w:rsidR="001A7428" w:rsidRPr="00163E1C" w:rsidRDefault="001A7428" w:rsidP="001A7428">
      <w:r w:rsidRPr="00163E1C">
        <w:t>5.</w:t>
      </w:r>
      <w:r w:rsidRPr="00163E1C">
        <w:t>お金のデザイン「</w:t>
      </w:r>
      <w:r w:rsidRPr="00163E1C">
        <w:t>THEO</w:t>
      </w:r>
      <w:r w:rsidRPr="00163E1C">
        <w:t>」</w:t>
      </w:r>
    </w:p>
    <w:p w:rsidR="001A7428" w:rsidRPr="00163E1C" w:rsidRDefault="001A7428" w:rsidP="001A7428">
      <w:r w:rsidRPr="00163E1C">
        <w:t>6.</w:t>
      </w:r>
      <w:r w:rsidRPr="00163E1C">
        <w:t>エイト証券「</w:t>
      </w:r>
      <w:r w:rsidRPr="00163E1C">
        <w:t>8 Now!</w:t>
      </w:r>
      <w:r w:rsidRPr="00163E1C">
        <w:t>」</w:t>
      </w:r>
    </w:p>
    <w:p w:rsidR="001A7428" w:rsidRPr="00163E1C" w:rsidRDefault="001A7428" w:rsidP="001A7428">
      <w:r w:rsidRPr="00163E1C">
        <w:t>7.</w:t>
      </w:r>
      <w:r w:rsidRPr="00163E1C">
        <w:t>ウェルスナビ「</w:t>
      </w:r>
      <w:proofErr w:type="spellStart"/>
      <w:r w:rsidRPr="00163E1C">
        <w:t>WealthNavi</w:t>
      </w:r>
      <w:proofErr w:type="spellEnd"/>
      <w:r w:rsidRPr="00163E1C">
        <w:t>」</w:t>
      </w:r>
    </w:p>
    <w:p w:rsidR="001A7428" w:rsidRPr="00163E1C" w:rsidRDefault="001A7428" w:rsidP="001A7428">
      <w:r w:rsidRPr="00163E1C">
        <w:t>8.</w:t>
      </w:r>
      <w:r w:rsidRPr="00163E1C">
        <w:t>マネックス証券「</w:t>
      </w:r>
      <w:r w:rsidRPr="00163E1C">
        <w:t>answer</w:t>
      </w:r>
      <w:r w:rsidRPr="00163E1C">
        <w:t>」</w:t>
      </w:r>
    </w:p>
    <w:p w:rsidR="001A7428" w:rsidRPr="00163E1C" w:rsidRDefault="001A7428" w:rsidP="001A7428"/>
    <w:p w:rsidR="001A7428" w:rsidRPr="00163E1C" w:rsidRDefault="001A7428" w:rsidP="001A7428">
      <w:r w:rsidRPr="00163E1C">
        <w:rPr>
          <w:highlight w:val="yellow"/>
        </w:rPr>
        <w:lastRenderedPageBreak/>
        <w:t>1.</w:t>
      </w:r>
      <w:r w:rsidRPr="00163E1C">
        <w:rPr>
          <w:highlight w:val="yellow"/>
        </w:rPr>
        <w:t>三菱</w:t>
      </w:r>
      <w:r w:rsidRPr="00163E1C">
        <w:rPr>
          <w:highlight w:val="yellow"/>
        </w:rPr>
        <w:t>UFJ</w:t>
      </w:r>
      <w:r w:rsidRPr="00163E1C">
        <w:rPr>
          <w:highlight w:val="yellow"/>
        </w:rPr>
        <w:t>国際投信「</w:t>
      </w:r>
      <w:r w:rsidRPr="00163E1C">
        <w:rPr>
          <w:highlight w:val="yellow"/>
        </w:rPr>
        <w:t>PORTSTAR</w:t>
      </w:r>
      <w:r w:rsidRPr="00163E1C">
        <w:rPr>
          <w:highlight w:val="yellow"/>
        </w:rPr>
        <w:t>」</w:t>
      </w:r>
    </w:p>
    <w:p w:rsidR="001A7428" w:rsidRPr="00163E1C" w:rsidRDefault="00E76639" w:rsidP="001A7428">
      <w:hyperlink r:id="rId23" w:history="1">
        <w:r w:rsidR="001A7428" w:rsidRPr="00163E1C">
          <w:rPr>
            <w:rStyle w:val="a3"/>
          </w:rPr>
          <w:t>https://portstar.mukam.jp/</w:t>
        </w:r>
      </w:hyperlink>
    </w:p>
    <w:p w:rsidR="001A7428" w:rsidRPr="00163E1C" w:rsidRDefault="001A7428" w:rsidP="001A7428">
      <w:r w:rsidRPr="00163E1C">
        <w:rPr>
          <w:noProof/>
          <w:color w:val="000000"/>
          <w:sz w:val="23"/>
          <w:szCs w:val="23"/>
        </w:rPr>
        <w:drawing>
          <wp:inline distT="0" distB="0" distL="0" distR="0" wp14:anchorId="2C809EFC" wp14:editId="5D5FE7E3">
            <wp:extent cx="3476625" cy="2381488"/>
            <wp:effectExtent l="0" t="0" r="0" b="0"/>
            <wp:docPr id="16" name="図 16" descr="三菱UFJ国際投信「PORTST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三菱UFJ国際投信「PORTSTA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479755" cy="2383632"/>
                    </a:xfrm>
                    <a:prstGeom prst="rect">
                      <a:avLst/>
                    </a:prstGeom>
                    <a:noFill/>
                    <a:ln>
                      <a:noFill/>
                    </a:ln>
                  </pic:spPr>
                </pic:pic>
              </a:graphicData>
            </a:graphic>
          </wp:inline>
        </w:drawing>
      </w:r>
    </w:p>
    <w:p w:rsidR="001A7428" w:rsidRPr="00163E1C" w:rsidRDefault="001A7428" w:rsidP="001A7428"/>
    <w:p w:rsidR="001A7428" w:rsidRPr="00163E1C" w:rsidRDefault="001A7428" w:rsidP="001A7428">
      <w:r w:rsidRPr="00163E1C">
        <w:t>•</w:t>
      </w:r>
      <w:r w:rsidRPr="00163E1C">
        <w:t>特徴：</w:t>
      </w:r>
      <w:r w:rsidRPr="00163E1C">
        <w:rPr>
          <w:highlight w:val="lightGray"/>
        </w:rPr>
        <w:t>5</w:t>
      </w:r>
      <w:r w:rsidRPr="00163E1C">
        <w:rPr>
          <w:highlight w:val="lightGray"/>
        </w:rPr>
        <w:t>つの質問に答えるだけで、リスク許容度に応じた資産配分を提案。</w:t>
      </w:r>
    </w:p>
    <w:p w:rsidR="001A7428" w:rsidRPr="00163E1C" w:rsidRDefault="001A7428" w:rsidP="001A7428"/>
    <w:p w:rsidR="001A7428" w:rsidRPr="00163E1C" w:rsidRDefault="001A7428" w:rsidP="001A7428">
      <w:r w:rsidRPr="00163E1C">
        <w:t>•</w:t>
      </w:r>
      <w:r w:rsidRPr="00163E1C">
        <w:t>設問</w:t>
      </w:r>
    </w:p>
    <w:p w:rsidR="001A7428" w:rsidRPr="00163E1C" w:rsidRDefault="001A7428" w:rsidP="001A7428">
      <w:pPr>
        <w:rPr>
          <w:highlight w:val="green"/>
        </w:rPr>
      </w:pPr>
      <w:r w:rsidRPr="00163E1C">
        <w:rPr>
          <w:highlight w:val="green"/>
        </w:rPr>
        <w:t xml:space="preserve">◦Q1. </w:t>
      </w:r>
      <w:r w:rsidRPr="00163E1C">
        <w:rPr>
          <w:highlight w:val="green"/>
        </w:rPr>
        <w:t>今回の投資期間は何年くらいを予定していますか？</w:t>
      </w:r>
    </w:p>
    <w:p w:rsidR="001A7428" w:rsidRPr="00163E1C" w:rsidRDefault="001A7428" w:rsidP="001A7428">
      <w:pPr>
        <w:rPr>
          <w:highlight w:val="green"/>
        </w:rPr>
      </w:pPr>
      <w:r w:rsidRPr="00163E1C">
        <w:rPr>
          <w:highlight w:val="green"/>
        </w:rPr>
        <w:t xml:space="preserve">◦Q2. </w:t>
      </w:r>
      <w:r w:rsidRPr="00163E1C">
        <w:rPr>
          <w:highlight w:val="green"/>
        </w:rPr>
        <w:t>あなたの投資方針にもっとも近いものはどれですか？</w:t>
      </w:r>
    </w:p>
    <w:p w:rsidR="001A7428" w:rsidRPr="00163E1C" w:rsidRDefault="001A7428" w:rsidP="001A7428">
      <w:pPr>
        <w:rPr>
          <w:highlight w:val="green"/>
        </w:rPr>
      </w:pPr>
      <w:r w:rsidRPr="00163E1C">
        <w:rPr>
          <w:highlight w:val="green"/>
        </w:rPr>
        <w:t xml:space="preserve">◦Q3. </w:t>
      </w:r>
      <w:r w:rsidRPr="00163E1C">
        <w:rPr>
          <w:highlight w:val="green"/>
        </w:rPr>
        <w:t>下の図は、</w:t>
      </w:r>
      <w:r w:rsidRPr="00163E1C">
        <w:rPr>
          <w:highlight w:val="green"/>
        </w:rPr>
        <w:t>100</w:t>
      </w:r>
      <w:r w:rsidRPr="00163E1C">
        <w:rPr>
          <w:highlight w:val="green"/>
        </w:rPr>
        <w:t>万円をある</w:t>
      </w:r>
      <w:r w:rsidRPr="00163E1C">
        <w:rPr>
          <w:highlight w:val="green"/>
        </w:rPr>
        <w:t>3</w:t>
      </w:r>
      <w:r w:rsidRPr="00163E1C">
        <w:rPr>
          <w:highlight w:val="green"/>
        </w:rPr>
        <w:t>つの運用パターンに投資したときに想定される資産額の推移を示しています。あなたにとって、どのパターンの値動きをする商品が好ましいですか？</w:t>
      </w:r>
    </w:p>
    <w:p w:rsidR="001A7428" w:rsidRPr="00163E1C" w:rsidRDefault="001A7428" w:rsidP="001A7428">
      <w:pPr>
        <w:rPr>
          <w:highlight w:val="green"/>
        </w:rPr>
      </w:pPr>
      <w:r w:rsidRPr="00163E1C">
        <w:rPr>
          <w:highlight w:val="green"/>
        </w:rPr>
        <w:t xml:space="preserve">◦Q4. </w:t>
      </w:r>
      <w:r w:rsidRPr="00163E1C">
        <w:rPr>
          <w:highlight w:val="green"/>
        </w:rPr>
        <w:t>毎年年初に</w:t>
      </w:r>
      <w:r w:rsidRPr="00163E1C">
        <w:rPr>
          <w:highlight w:val="green"/>
        </w:rPr>
        <w:t>100</w:t>
      </w:r>
      <w:r w:rsidRPr="00163E1C">
        <w:rPr>
          <w:highlight w:val="green"/>
        </w:rPr>
        <w:t>万円を投資すると仮定します。下の図は、ある</w:t>
      </w:r>
      <w:r w:rsidRPr="00163E1C">
        <w:rPr>
          <w:highlight w:val="green"/>
        </w:rPr>
        <w:t>3</w:t>
      </w:r>
      <w:r w:rsidRPr="00163E1C">
        <w:rPr>
          <w:highlight w:val="green"/>
        </w:rPr>
        <w:t>つの運用パターンに投資した場合の各年の損益を示しています。あなたにとって、どのパターンがもっとも好ましいですか？</w:t>
      </w:r>
    </w:p>
    <w:p w:rsidR="001A7428" w:rsidRPr="00163E1C" w:rsidRDefault="001A7428" w:rsidP="001A7428">
      <w:r w:rsidRPr="00163E1C">
        <w:rPr>
          <w:highlight w:val="green"/>
        </w:rPr>
        <w:t xml:space="preserve">◦Q5. </w:t>
      </w:r>
      <w:r w:rsidRPr="00163E1C">
        <w:rPr>
          <w:highlight w:val="green"/>
        </w:rPr>
        <w:t>下の図は、</w:t>
      </w:r>
      <w:r w:rsidRPr="00163E1C">
        <w:rPr>
          <w:highlight w:val="green"/>
        </w:rPr>
        <w:t>1</w:t>
      </w:r>
      <w:r w:rsidRPr="00163E1C">
        <w:rPr>
          <w:highlight w:val="green"/>
        </w:rPr>
        <w:t>年前に</w:t>
      </w:r>
      <w:r w:rsidRPr="00163E1C">
        <w:rPr>
          <w:highlight w:val="green"/>
        </w:rPr>
        <w:t>100</w:t>
      </w:r>
      <w:r w:rsidRPr="00163E1C">
        <w:rPr>
          <w:highlight w:val="green"/>
        </w:rPr>
        <w:t>万円を投資した場合の現在までの資産額の推移を示しています。当初は順調に資産額を伸ばしていましたが、最近の数ヵ月は運用成績が悪化し、現在では当初の投資額を</w:t>
      </w:r>
      <w:r w:rsidRPr="00163E1C">
        <w:rPr>
          <w:highlight w:val="green"/>
        </w:rPr>
        <w:t>30</w:t>
      </w:r>
      <w:r w:rsidRPr="00163E1C">
        <w:rPr>
          <w:highlight w:val="green"/>
        </w:rPr>
        <w:t>万円程度下回っています。あなたは今後の運用をどのようにしますか？</w:t>
      </w:r>
    </w:p>
    <w:p w:rsidR="001A7428" w:rsidRPr="00163E1C" w:rsidRDefault="001A7428" w:rsidP="001A7428"/>
    <w:p w:rsidR="001A7428" w:rsidRPr="00163E1C" w:rsidRDefault="001A7428" w:rsidP="001A7428">
      <w:r w:rsidRPr="00163E1C">
        <w:t>•</w:t>
      </w:r>
      <w:r w:rsidRPr="00163E1C">
        <w:t>診断結果</w:t>
      </w:r>
    </w:p>
    <w:p w:rsidR="001A7428" w:rsidRPr="00163E1C" w:rsidRDefault="001A7428" w:rsidP="001A7428">
      <w:r w:rsidRPr="00163E1C">
        <w:rPr>
          <w:highlight w:val="cyan"/>
        </w:rPr>
        <w:t>◦</w:t>
      </w:r>
      <w:r w:rsidRPr="00163E1C">
        <w:rPr>
          <w:highlight w:val="cyan"/>
        </w:rPr>
        <w:t>新興国株式</w:t>
      </w:r>
      <w:r w:rsidRPr="00163E1C">
        <w:rPr>
          <w:highlight w:val="cyan"/>
        </w:rPr>
        <w:t xml:space="preserve"> 8.0%</w:t>
      </w:r>
    </w:p>
    <w:p w:rsidR="001A7428" w:rsidRPr="00163E1C" w:rsidRDefault="001A7428" w:rsidP="001A7428">
      <w:pPr>
        <w:rPr>
          <w:highlight w:val="cyan"/>
        </w:rPr>
      </w:pPr>
      <w:r w:rsidRPr="00163E1C">
        <w:rPr>
          <w:highlight w:val="cyan"/>
        </w:rPr>
        <w:t>◦</w:t>
      </w:r>
      <w:r w:rsidRPr="00163E1C">
        <w:rPr>
          <w:highlight w:val="cyan"/>
        </w:rPr>
        <w:t>先進国株式</w:t>
      </w:r>
      <w:r w:rsidRPr="00163E1C">
        <w:rPr>
          <w:highlight w:val="cyan"/>
        </w:rPr>
        <w:t xml:space="preserve"> 16.0%</w:t>
      </w:r>
    </w:p>
    <w:p w:rsidR="001A7428" w:rsidRPr="00163E1C" w:rsidRDefault="001A7428" w:rsidP="001A7428">
      <w:pPr>
        <w:rPr>
          <w:highlight w:val="cyan"/>
        </w:rPr>
      </w:pPr>
      <w:r w:rsidRPr="00163E1C">
        <w:rPr>
          <w:highlight w:val="cyan"/>
        </w:rPr>
        <w:t>◦</w:t>
      </w:r>
      <w:r w:rsidRPr="00163E1C">
        <w:rPr>
          <w:highlight w:val="cyan"/>
        </w:rPr>
        <w:t>国内株式</w:t>
      </w:r>
      <w:r w:rsidRPr="00163E1C">
        <w:rPr>
          <w:highlight w:val="cyan"/>
        </w:rPr>
        <w:t xml:space="preserve"> 18.0%</w:t>
      </w:r>
    </w:p>
    <w:p w:rsidR="001A7428" w:rsidRPr="00163E1C" w:rsidRDefault="001A7428" w:rsidP="001A7428">
      <w:pPr>
        <w:rPr>
          <w:highlight w:val="cyan"/>
        </w:rPr>
      </w:pPr>
      <w:r w:rsidRPr="00163E1C">
        <w:rPr>
          <w:highlight w:val="cyan"/>
        </w:rPr>
        <w:t>◦</w:t>
      </w:r>
      <w:r w:rsidRPr="00163E1C">
        <w:rPr>
          <w:highlight w:val="cyan"/>
        </w:rPr>
        <w:t>先進国リート</w:t>
      </w:r>
      <w:r w:rsidRPr="00163E1C">
        <w:rPr>
          <w:highlight w:val="cyan"/>
        </w:rPr>
        <w:t xml:space="preserve"> 9.0%</w:t>
      </w:r>
    </w:p>
    <w:p w:rsidR="001A7428" w:rsidRPr="00163E1C" w:rsidRDefault="001A7428" w:rsidP="001A7428">
      <w:pPr>
        <w:rPr>
          <w:highlight w:val="cyan"/>
        </w:rPr>
      </w:pPr>
      <w:r w:rsidRPr="00163E1C">
        <w:rPr>
          <w:highlight w:val="cyan"/>
        </w:rPr>
        <w:t>◦</w:t>
      </w:r>
      <w:r w:rsidRPr="00163E1C">
        <w:rPr>
          <w:highlight w:val="cyan"/>
        </w:rPr>
        <w:t>国内リート</w:t>
      </w:r>
      <w:r w:rsidRPr="00163E1C">
        <w:rPr>
          <w:highlight w:val="cyan"/>
        </w:rPr>
        <w:t xml:space="preserve"> 6.0%</w:t>
      </w:r>
    </w:p>
    <w:p w:rsidR="001A7428" w:rsidRPr="00163E1C" w:rsidRDefault="001A7428" w:rsidP="001A7428">
      <w:pPr>
        <w:rPr>
          <w:highlight w:val="cyan"/>
        </w:rPr>
      </w:pPr>
      <w:r w:rsidRPr="00163E1C">
        <w:rPr>
          <w:highlight w:val="cyan"/>
        </w:rPr>
        <w:t>◦</w:t>
      </w:r>
      <w:r w:rsidRPr="00163E1C">
        <w:rPr>
          <w:highlight w:val="cyan"/>
        </w:rPr>
        <w:t>新興国債券</w:t>
      </w:r>
      <w:r w:rsidRPr="00163E1C">
        <w:rPr>
          <w:highlight w:val="cyan"/>
        </w:rPr>
        <w:t xml:space="preserve"> 8.0%</w:t>
      </w:r>
    </w:p>
    <w:p w:rsidR="001A7428" w:rsidRPr="00163E1C" w:rsidRDefault="001A7428" w:rsidP="001A7428">
      <w:pPr>
        <w:rPr>
          <w:highlight w:val="cyan"/>
        </w:rPr>
      </w:pPr>
      <w:r w:rsidRPr="00163E1C">
        <w:rPr>
          <w:highlight w:val="cyan"/>
        </w:rPr>
        <w:t>◦</w:t>
      </w:r>
      <w:r w:rsidRPr="00163E1C">
        <w:rPr>
          <w:highlight w:val="cyan"/>
        </w:rPr>
        <w:t>先進国債券</w:t>
      </w:r>
      <w:r w:rsidRPr="00163E1C">
        <w:rPr>
          <w:highlight w:val="cyan"/>
        </w:rPr>
        <w:t xml:space="preserve"> 10.0%</w:t>
      </w:r>
    </w:p>
    <w:p w:rsidR="001A7428" w:rsidRPr="00163E1C" w:rsidRDefault="001A7428" w:rsidP="001A7428">
      <w:r w:rsidRPr="00163E1C">
        <w:rPr>
          <w:highlight w:val="cyan"/>
        </w:rPr>
        <w:lastRenderedPageBreak/>
        <w:t>◦</w:t>
      </w:r>
      <w:r w:rsidRPr="00163E1C">
        <w:rPr>
          <w:highlight w:val="cyan"/>
        </w:rPr>
        <w:t>国内債券</w:t>
      </w:r>
      <w:r w:rsidRPr="00163E1C">
        <w:rPr>
          <w:highlight w:val="cyan"/>
        </w:rPr>
        <w:t xml:space="preserve"> 25.0%</w:t>
      </w:r>
    </w:p>
    <w:p w:rsidR="001A7428" w:rsidRPr="00163E1C" w:rsidRDefault="001A7428" w:rsidP="001A7428">
      <w:r w:rsidRPr="00163E1C">
        <w:rPr>
          <w:noProof/>
          <w:color w:val="000000"/>
          <w:sz w:val="23"/>
          <w:szCs w:val="23"/>
        </w:rPr>
        <w:drawing>
          <wp:inline distT="0" distB="0" distL="0" distR="0" wp14:anchorId="434FCE19" wp14:editId="67A27EBB">
            <wp:extent cx="4343400" cy="2844927"/>
            <wp:effectExtent l="0" t="0" r="0" b="0"/>
            <wp:docPr id="17" name="図 17" descr="三菱UFJ国際投信「PORTST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三菱UFJ国際投信「PORTSTA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347396" cy="2847544"/>
                    </a:xfrm>
                    <a:prstGeom prst="rect">
                      <a:avLst/>
                    </a:prstGeom>
                    <a:noFill/>
                    <a:ln>
                      <a:noFill/>
                    </a:ln>
                  </pic:spPr>
                </pic:pic>
              </a:graphicData>
            </a:graphic>
          </wp:inline>
        </w:drawing>
      </w:r>
    </w:p>
    <w:p w:rsidR="001A7428" w:rsidRPr="00163E1C" w:rsidRDefault="001A7428" w:rsidP="001A7428"/>
    <w:p w:rsidR="001A7428" w:rsidRPr="00163E1C" w:rsidRDefault="001A7428" w:rsidP="001A7428">
      <w:r w:rsidRPr="00163E1C">
        <w:t>三菱</w:t>
      </w:r>
      <w:r w:rsidRPr="00163E1C">
        <w:t>UFJ</w:t>
      </w:r>
      <w:r w:rsidRPr="00163E1C">
        <w:t>国際投信「</w:t>
      </w:r>
      <w:r w:rsidRPr="00163E1C">
        <w:t>PORTSTAR</w:t>
      </w:r>
      <w:r w:rsidRPr="00163E1C">
        <w:t>」</w:t>
      </w:r>
      <w:r w:rsidRPr="00163E1C">
        <w:t>•</w:t>
      </w:r>
      <w:r w:rsidRPr="00163E1C">
        <w:t>おすすめファンド</w:t>
      </w:r>
    </w:p>
    <w:p w:rsidR="001A7428" w:rsidRPr="00163E1C" w:rsidRDefault="001A7428" w:rsidP="001A7428">
      <w:r w:rsidRPr="00163E1C">
        <w:rPr>
          <w:highlight w:val="cyan"/>
        </w:rPr>
        <w:t>◦</w:t>
      </w:r>
      <w:proofErr w:type="spellStart"/>
      <w:r w:rsidRPr="00163E1C">
        <w:rPr>
          <w:highlight w:val="cyan"/>
        </w:rPr>
        <w:t>eMAXIS</w:t>
      </w:r>
      <w:proofErr w:type="spellEnd"/>
      <w:r w:rsidRPr="00163E1C">
        <w:rPr>
          <w:highlight w:val="cyan"/>
        </w:rPr>
        <w:t xml:space="preserve"> </w:t>
      </w:r>
      <w:r w:rsidRPr="00163E1C">
        <w:rPr>
          <w:highlight w:val="cyan"/>
        </w:rPr>
        <w:t>最適化バランス（マイ</w:t>
      </w:r>
      <w:r w:rsidRPr="00163E1C">
        <w:rPr>
          <w:highlight w:val="cyan"/>
        </w:rPr>
        <w:t xml:space="preserve"> </w:t>
      </w:r>
      <w:r w:rsidRPr="00163E1C">
        <w:rPr>
          <w:highlight w:val="cyan"/>
        </w:rPr>
        <w:t>ミッドフィルダー）</w:t>
      </w:r>
    </w:p>
    <w:p w:rsidR="001A7428" w:rsidRPr="00163E1C" w:rsidRDefault="001A7428" w:rsidP="001A7428"/>
    <w:p w:rsidR="001A7428" w:rsidRPr="00163E1C" w:rsidRDefault="001A7428" w:rsidP="001A7428">
      <w:r w:rsidRPr="00163E1C">
        <w:t>•</w:t>
      </w:r>
      <w:r w:rsidRPr="00163E1C">
        <w:t>備考：診断結果は「</w:t>
      </w:r>
      <w:proofErr w:type="spellStart"/>
      <w:r w:rsidRPr="00163E1C">
        <w:t>eMAXIS</w:t>
      </w:r>
      <w:proofErr w:type="spellEnd"/>
      <w:r w:rsidRPr="00163E1C">
        <w:t xml:space="preserve"> </w:t>
      </w:r>
      <w:r w:rsidRPr="00163E1C">
        <w:t>最適化バランス」シリーズに連動。</w:t>
      </w:r>
    </w:p>
    <w:p w:rsidR="001A7428" w:rsidRPr="00163E1C" w:rsidRDefault="001A7428" w:rsidP="001A7428"/>
    <w:p w:rsidR="001A7428" w:rsidRPr="00163E1C" w:rsidRDefault="001A7428" w:rsidP="001A7428">
      <w:r w:rsidRPr="00163E1C">
        <w:rPr>
          <w:highlight w:val="yellow"/>
        </w:rPr>
        <w:t>2.</w:t>
      </w:r>
      <w:r w:rsidRPr="00163E1C">
        <w:rPr>
          <w:highlight w:val="yellow"/>
        </w:rPr>
        <w:t>みずほ銀行「</w:t>
      </w:r>
      <w:r w:rsidRPr="00163E1C">
        <w:rPr>
          <w:highlight w:val="yellow"/>
        </w:rPr>
        <w:t>SMART FOLIO</w:t>
      </w:r>
      <w:r w:rsidRPr="00163E1C">
        <w:rPr>
          <w:highlight w:val="yellow"/>
        </w:rPr>
        <w:t>」</w:t>
      </w:r>
    </w:p>
    <w:p w:rsidR="001A7428" w:rsidRPr="00163E1C" w:rsidRDefault="00E76639" w:rsidP="001A7428">
      <w:hyperlink r:id="rId26" w:history="1">
        <w:r w:rsidR="001A7428" w:rsidRPr="00163E1C">
          <w:rPr>
            <w:rStyle w:val="a3"/>
          </w:rPr>
          <w:t>https://fund.www.mizuhobank.co.jp/webasp/mizuho-bk/simu/</w:t>
        </w:r>
      </w:hyperlink>
    </w:p>
    <w:p w:rsidR="001A7428" w:rsidRPr="00163E1C" w:rsidRDefault="001A7428" w:rsidP="001A7428"/>
    <w:p w:rsidR="001A7428" w:rsidRPr="00163E1C" w:rsidRDefault="001A7428" w:rsidP="001A7428">
      <w:r w:rsidRPr="00163E1C">
        <w:t>•</w:t>
      </w:r>
      <w:r w:rsidRPr="00163E1C">
        <w:t>特徴：</w:t>
      </w:r>
      <w:r w:rsidRPr="00163E1C">
        <w:rPr>
          <w:highlight w:val="lightGray"/>
        </w:rPr>
        <w:t>簡易的な質問に基づき、リスク許容度を分析のうえ、最適な投信ポートフォリオを表示。</w:t>
      </w:r>
    </w:p>
    <w:p w:rsidR="001A7428" w:rsidRPr="00163E1C" w:rsidRDefault="001A7428" w:rsidP="001A7428"/>
    <w:p w:rsidR="001A7428" w:rsidRPr="00163E1C" w:rsidRDefault="001A7428" w:rsidP="001A7428">
      <w:r w:rsidRPr="00163E1C">
        <w:t>•</w:t>
      </w:r>
      <w:r w:rsidRPr="00163E1C">
        <w:t>設問</w:t>
      </w:r>
    </w:p>
    <w:p w:rsidR="001A7428" w:rsidRPr="00163E1C" w:rsidRDefault="001A7428" w:rsidP="001A7428">
      <w:pPr>
        <w:rPr>
          <w:highlight w:val="green"/>
        </w:rPr>
      </w:pPr>
      <w:r w:rsidRPr="00163E1C">
        <w:rPr>
          <w:highlight w:val="green"/>
        </w:rPr>
        <w:t xml:space="preserve">◦Q1. </w:t>
      </w:r>
      <w:r w:rsidRPr="00163E1C">
        <w:rPr>
          <w:highlight w:val="green"/>
        </w:rPr>
        <w:t>現在のご年齢は、おいくつですか？</w:t>
      </w:r>
    </w:p>
    <w:p w:rsidR="001A7428" w:rsidRPr="00163E1C" w:rsidRDefault="001A7428" w:rsidP="001A7428">
      <w:pPr>
        <w:rPr>
          <w:highlight w:val="green"/>
        </w:rPr>
      </w:pPr>
      <w:r w:rsidRPr="00163E1C">
        <w:rPr>
          <w:highlight w:val="green"/>
        </w:rPr>
        <w:t xml:space="preserve">◦Q2. </w:t>
      </w:r>
      <w:r w:rsidRPr="00163E1C">
        <w:rPr>
          <w:highlight w:val="green"/>
        </w:rPr>
        <w:t>資産運用の目的は何ですか？</w:t>
      </w:r>
    </w:p>
    <w:p w:rsidR="001A7428" w:rsidRPr="00163E1C" w:rsidRDefault="001A7428" w:rsidP="001A7428">
      <w:pPr>
        <w:rPr>
          <w:highlight w:val="green"/>
        </w:rPr>
      </w:pPr>
      <w:r w:rsidRPr="00163E1C">
        <w:rPr>
          <w:highlight w:val="green"/>
        </w:rPr>
        <w:t xml:space="preserve">◦Q3. </w:t>
      </w:r>
      <w:r w:rsidRPr="00163E1C">
        <w:rPr>
          <w:highlight w:val="green"/>
        </w:rPr>
        <w:t>現在の年収は、おおよそいくらですか？</w:t>
      </w:r>
    </w:p>
    <w:p w:rsidR="001A7428" w:rsidRPr="00163E1C" w:rsidRDefault="001A7428" w:rsidP="001A7428">
      <w:pPr>
        <w:rPr>
          <w:highlight w:val="green"/>
        </w:rPr>
      </w:pPr>
      <w:r w:rsidRPr="00163E1C">
        <w:rPr>
          <w:highlight w:val="green"/>
        </w:rPr>
        <w:t xml:space="preserve">◦Q4. </w:t>
      </w:r>
      <w:r w:rsidRPr="00163E1C">
        <w:rPr>
          <w:highlight w:val="green"/>
        </w:rPr>
        <w:t>以下の項目のうち、いくつあてはまりますか？（</w:t>
      </w:r>
      <w:r w:rsidRPr="00163E1C">
        <w:rPr>
          <w:highlight w:val="green"/>
        </w:rPr>
        <w:t>*</w:t>
      </w:r>
      <w:r w:rsidRPr="00163E1C">
        <w:rPr>
          <w:highlight w:val="green"/>
        </w:rPr>
        <w:t>金融商品等に関する知識）</w:t>
      </w:r>
    </w:p>
    <w:p w:rsidR="001A7428" w:rsidRPr="00163E1C" w:rsidRDefault="001A7428" w:rsidP="001A7428">
      <w:pPr>
        <w:rPr>
          <w:highlight w:val="green"/>
        </w:rPr>
      </w:pPr>
      <w:r w:rsidRPr="00163E1C">
        <w:rPr>
          <w:highlight w:val="green"/>
        </w:rPr>
        <w:t xml:space="preserve">◦Q5. </w:t>
      </w:r>
      <w:r w:rsidRPr="00163E1C">
        <w:rPr>
          <w:highlight w:val="green"/>
        </w:rPr>
        <w:t>経済情勢の変化によって、運用資産に</w:t>
      </w:r>
      <w:r w:rsidRPr="00163E1C">
        <w:rPr>
          <w:highlight w:val="green"/>
        </w:rPr>
        <w:t>1</w:t>
      </w:r>
      <w:r w:rsidRPr="00163E1C">
        <w:rPr>
          <w:highlight w:val="green"/>
        </w:rPr>
        <w:t>ヵ月で</w:t>
      </w:r>
      <w:r w:rsidRPr="00163E1C">
        <w:rPr>
          <w:highlight w:val="green"/>
        </w:rPr>
        <w:t>20%</w:t>
      </w:r>
      <w:r w:rsidRPr="00163E1C">
        <w:rPr>
          <w:highlight w:val="green"/>
        </w:rPr>
        <w:t>の損失が生じた場合、どうしますか？</w:t>
      </w:r>
    </w:p>
    <w:p w:rsidR="001A7428" w:rsidRPr="00163E1C" w:rsidRDefault="001A7428" w:rsidP="001A7428">
      <w:pPr>
        <w:rPr>
          <w:highlight w:val="green"/>
        </w:rPr>
      </w:pPr>
      <w:r w:rsidRPr="00163E1C">
        <w:rPr>
          <w:highlight w:val="green"/>
        </w:rPr>
        <w:t xml:space="preserve">◦Q6. </w:t>
      </w:r>
      <w:r w:rsidRPr="00163E1C">
        <w:rPr>
          <w:highlight w:val="green"/>
        </w:rPr>
        <w:t>以下のグラフは、</w:t>
      </w:r>
      <w:r w:rsidRPr="00163E1C">
        <w:rPr>
          <w:highlight w:val="green"/>
        </w:rPr>
        <w:t>100</w:t>
      </w:r>
      <w:r w:rsidRPr="00163E1C">
        <w:rPr>
          <w:highlight w:val="green"/>
        </w:rPr>
        <w:t>万円を</w:t>
      </w:r>
      <w:r w:rsidRPr="00163E1C">
        <w:rPr>
          <w:highlight w:val="green"/>
        </w:rPr>
        <w:t>1</w:t>
      </w:r>
      <w:r w:rsidRPr="00163E1C">
        <w:rPr>
          <w:highlight w:val="green"/>
        </w:rPr>
        <w:t>年間投資した場合の想定運用結果（上振れケース</w:t>
      </w:r>
      <w:r w:rsidRPr="00163E1C">
        <w:rPr>
          <w:highlight w:val="green"/>
        </w:rPr>
        <w:t>/</w:t>
      </w:r>
      <w:r w:rsidRPr="00163E1C">
        <w:rPr>
          <w:highlight w:val="green"/>
        </w:rPr>
        <w:t>下振れケース）です。投資するとしたら、どのポートフォリオに魅力を感じますか？</w:t>
      </w:r>
    </w:p>
    <w:p w:rsidR="001A7428" w:rsidRPr="00163E1C" w:rsidRDefault="001A7428" w:rsidP="001A7428">
      <w:r w:rsidRPr="00163E1C">
        <w:rPr>
          <w:highlight w:val="green"/>
        </w:rPr>
        <w:t xml:space="preserve">◦Q7. </w:t>
      </w:r>
      <w:r w:rsidRPr="00163E1C">
        <w:rPr>
          <w:highlight w:val="green"/>
        </w:rPr>
        <w:t>定期・定額投資をしますか？</w:t>
      </w:r>
    </w:p>
    <w:p w:rsidR="001A7428" w:rsidRPr="00163E1C" w:rsidRDefault="001A7428" w:rsidP="001A7428"/>
    <w:p w:rsidR="001A7428" w:rsidRPr="00163E1C" w:rsidRDefault="001A7428" w:rsidP="001A7428">
      <w:r w:rsidRPr="00163E1C">
        <w:t>•</w:t>
      </w:r>
      <w:r w:rsidRPr="00163E1C">
        <w:t>診断結果</w:t>
      </w:r>
    </w:p>
    <w:p w:rsidR="001A7428" w:rsidRPr="00163E1C" w:rsidRDefault="001A7428" w:rsidP="001A7428">
      <w:pPr>
        <w:rPr>
          <w:highlight w:val="cyan"/>
        </w:rPr>
      </w:pPr>
      <w:r w:rsidRPr="00163E1C">
        <w:rPr>
          <w:highlight w:val="cyan"/>
        </w:rPr>
        <w:t>◦</w:t>
      </w:r>
      <w:r w:rsidRPr="00163E1C">
        <w:rPr>
          <w:highlight w:val="cyan"/>
        </w:rPr>
        <w:t>国内債券</w:t>
      </w:r>
      <w:r w:rsidRPr="00163E1C">
        <w:rPr>
          <w:highlight w:val="cyan"/>
        </w:rPr>
        <w:t xml:space="preserve"> 6%</w:t>
      </w:r>
    </w:p>
    <w:p w:rsidR="001A7428" w:rsidRPr="00163E1C" w:rsidRDefault="001A7428" w:rsidP="001A7428">
      <w:pPr>
        <w:rPr>
          <w:highlight w:val="cyan"/>
        </w:rPr>
      </w:pPr>
      <w:r w:rsidRPr="00163E1C">
        <w:rPr>
          <w:highlight w:val="cyan"/>
        </w:rPr>
        <w:t>◦</w:t>
      </w:r>
      <w:r w:rsidRPr="00163E1C">
        <w:rPr>
          <w:highlight w:val="cyan"/>
        </w:rPr>
        <w:t>ヘッジ外債</w:t>
      </w:r>
      <w:r w:rsidRPr="00163E1C">
        <w:rPr>
          <w:highlight w:val="cyan"/>
        </w:rPr>
        <w:t xml:space="preserve"> 10%</w:t>
      </w:r>
    </w:p>
    <w:p w:rsidR="001A7428" w:rsidRPr="00163E1C" w:rsidRDefault="001A7428" w:rsidP="001A7428">
      <w:pPr>
        <w:rPr>
          <w:highlight w:val="cyan"/>
        </w:rPr>
      </w:pPr>
      <w:r w:rsidRPr="00163E1C">
        <w:rPr>
          <w:highlight w:val="cyan"/>
        </w:rPr>
        <w:t>◦</w:t>
      </w:r>
      <w:r w:rsidRPr="00163E1C">
        <w:rPr>
          <w:highlight w:val="cyan"/>
        </w:rPr>
        <w:t>海外債券</w:t>
      </w:r>
      <w:r w:rsidRPr="00163E1C">
        <w:rPr>
          <w:highlight w:val="cyan"/>
        </w:rPr>
        <w:t xml:space="preserve"> 0%</w:t>
      </w:r>
    </w:p>
    <w:p w:rsidR="001A7428" w:rsidRPr="00163E1C" w:rsidRDefault="001A7428" w:rsidP="001A7428">
      <w:pPr>
        <w:rPr>
          <w:highlight w:val="cyan"/>
        </w:rPr>
      </w:pPr>
      <w:r w:rsidRPr="00163E1C">
        <w:rPr>
          <w:highlight w:val="cyan"/>
        </w:rPr>
        <w:t>◦</w:t>
      </w:r>
      <w:r w:rsidRPr="00163E1C">
        <w:rPr>
          <w:highlight w:val="cyan"/>
        </w:rPr>
        <w:t>国内株式</w:t>
      </w:r>
      <w:r w:rsidRPr="00163E1C">
        <w:rPr>
          <w:highlight w:val="cyan"/>
        </w:rPr>
        <w:t xml:space="preserve"> 14%</w:t>
      </w:r>
    </w:p>
    <w:p w:rsidR="001A7428" w:rsidRPr="00163E1C" w:rsidRDefault="001A7428" w:rsidP="001A7428">
      <w:pPr>
        <w:rPr>
          <w:highlight w:val="cyan"/>
        </w:rPr>
      </w:pPr>
      <w:r w:rsidRPr="00163E1C">
        <w:rPr>
          <w:highlight w:val="cyan"/>
        </w:rPr>
        <w:t>◦</w:t>
      </w:r>
      <w:r w:rsidRPr="00163E1C">
        <w:rPr>
          <w:highlight w:val="cyan"/>
        </w:rPr>
        <w:t>海外株式</w:t>
      </w:r>
      <w:r w:rsidRPr="00163E1C">
        <w:rPr>
          <w:highlight w:val="cyan"/>
        </w:rPr>
        <w:t xml:space="preserve"> 42%</w:t>
      </w:r>
    </w:p>
    <w:p w:rsidR="001A7428" w:rsidRPr="00163E1C" w:rsidRDefault="001A7428" w:rsidP="001A7428">
      <w:pPr>
        <w:rPr>
          <w:highlight w:val="cyan"/>
        </w:rPr>
      </w:pPr>
      <w:r w:rsidRPr="00163E1C">
        <w:rPr>
          <w:highlight w:val="cyan"/>
        </w:rPr>
        <w:t>◦</w:t>
      </w:r>
      <w:r w:rsidRPr="00163E1C">
        <w:rPr>
          <w:highlight w:val="cyan"/>
        </w:rPr>
        <w:t>国内</w:t>
      </w:r>
      <w:r w:rsidRPr="00163E1C">
        <w:rPr>
          <w:highlight w:val="cyan"/>
        </w:rPr>
        <w:t>REIT 10%</w:t>
      </w:r>
    </w:p>
    <w:p w:rsidR="001A7428" w:rsidRPr="00163E1C" w:rsidRDefault="001A7428" w:rsidP="001A7428">
      <w:r w:rsidRPr="00163E1C">
        <w:rPr>
          <w:highlight w:val="cyan"/>
        </w:rPr>
        <w:t>◦</w:t>
      </w:r>
      <w:r w:rsidRPr="00163E1C">
        <w:rPr>
          <w:highlight w:val="cyan"/>
        </w:rPr>
        <w:t>海外</w:t>
      </w:r>
      <w:r w:rsidRPr="00163E1C">
        <w:rPr>
          <w:highlight w:val="cyan"/>
        </w:rPr>
        <w:t>REIT 18%</w:t>
      </w:r>
    </w:p>
    <w:p w:rsidR="001A7428" w:rsidRPr="00163E1C" w:rsidRDefault="001A7428" w:rsidP="001A7428">
      <w:r w:rsidRPr="00163E1C">
        <w:rPr>
          <w:noProof/>
          <w:color w:val="000000"/>
          <w:sz w:val="23"/>
          <w:szCs w:val="23"/>
        </w:rPr>
        <w:drawing>
          <wp:inline distT="0" distB="0" distL="0" distR="0" wp14:anchorId="5FE4AA1E" wp14:editId="625F2719">
            <wp:extent cx="4810125" cy="2276793"/>
            <wp:effectExtent l="0" t="0" r="0" b="9525"/>
            <wp:docPr id="18" name="図 18" descr="みずほ銀行「SMART FOL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みずほ銀行「SMART FOLIO」"/>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816379" cy="2279753"/>
                    </a:xfrm>
                    <a:prstGeom prst="rect">
                      <a:avLst/>
                    </a:prstGeom>
                    <a:noFill/>
                    <a:ln>
                      <a:noFill/>
                    </a:ln>
                  </pic:spPr>
                </pic:pic>
              </a:graphicData>
            </a:graphic>
          </wp:inline>
        </w:drawing>
      </w:r>
    </w:p>
    <w:p w:rsidR="001A7428" w:rsidRPr="00163E1C" w:rsidRDefault="001A7428" w:rsidP="001A7428"/>
    <w:p w:rsidR="001A7428" w:rsidRPr="00163E1C" w:rsidRDefault="001A7428" w:rsidP="001A7428">
      <w:r w:rsidRPr="00163E1C">
        <w:t>•</w:t>
      </w:r>
      <w:r w:rsidRPr="00163E1C">
        <w:t>おすすめファンド・</w:t>
      </w:r>
      <w:r w:rsidRPr="00163E1C">
        <w:t>ETF</w:t>
      </w:r>
      <w:r w:rsidRPr="00163E1C">
        <w:t>等</w:t>
      </w:r>
    </w:p>
    <w:p w:rsidR="001A7428" w:rsidRPr="00163E1C" w:rsidRDefault="001A7428" w:rsidP="001A7428">
      <w:pPr>
        <w:rPr>
          <w:highlight w:val="cyan"/>
        </w:rPr>
      </w:pPr>
      <w:r w:rsidRPr="00163E1C">
        <w:rPr>
          <w:highlight w:val="cyan"/>
        </w:rPr>
        <w:t>◦</w:t>
      </w:r>
      <w:proofErr w:type="spellStart"/>
      <w:r w:rsidRPr="00163E1C">
        <w:rPr>
          <w:highlight w:val="cyan"/>
        </w:rPr>
        <w:t>i-mizuho</w:t>
      </w:r>
      <w:proofErr w:type="spellEnd"/>
      <w:r w:rsidRPr="00163E1C">
        <w:rPr>
          <w:highlight w:val="cyan"/>
        </w:rPr>
        <w:t>国内債券インデックス</w:t>
      </w:r>
      <w:r w:rsidRPr="00163E1C">
        <w:rPr>
          <w:highlight w:val="cyan"/>
        </w:rPr>
        <w:t xml:space="preserve"> 6%</w:t>
      </w:r>
    </w:p>
    <w:p w:rsidR="001A7428" w:rsidRPr="00163E1C" w:rsidRDefault="001A7428" w:rsidP="001A7428">
      <w:pPr>
        <w:rPr>
          <w:highlight w:val="cyan"/>
        </w:rPr>
      </w:pPr>
      <w:r w:rsidRPr="00163E1C">
        <w:rPr>
          <w:highlight w:val="cyan"/>
        </w:rPr>
        <w:t>◦</w:t>
      </w:r>
      <w:proofErr w:type="spellStart"/>
      <w:r w:rsidRPr="00163E1C">
        <w:rPr>
          <w:highlight w:val="cyan"/>
        </w:rPr>
        <w:t>i-mizuho</w:t>
      </w:r>
      <w:proofErr w:type="spellEnd"/>
      <w:r w:rsidRPr="00163E1C">
        <w:rPr>
          <w:highlight w:val="cyan"/>
        </w:rPr>
        <w:t>先進国債券インデックス（為替ヘッジあり）</w:t>
      </w:r>
      <w:r w:rsidRPr="00163E1C">
        <w:rPr>
          <w:highlight w:val="cyan"/>
        </w:rPr>
        <w:t xml:space="preserve"> 10%</w:t>
      </w:r>
    </w:p>
    <w:p w:rsidR="001A7428" w:rsidRPr="00163E1C" w:rsidRDefault="001A7428" w:rsidP="001A7428">
      <w:pPr>
        <w:rPr>
          <w:highlight w:val="cyan"/>
        </w:rPr>
      </w:pPr>
      <w:r w:rsidRPr="00163E1C">
        <w:rPr>
          <w:highlight w:val="cyan"/>
        </w:rPr>
        <w:t>◦</w:t>
      </w:r>
      <w:proofErr w:type="spellStart"/>
      <w:r w:rsidRPr="00163E1C">
        <w:rPr>
          <w:highlight w:val="cyan"/>
        </w:rPr>
        <w:t>i-mizuho</w:t>
      </w:r>
      <w:proofErr w:type="spellEnd"/>
      <w:r w:rsidRPr="00163E1C">
        <w:rPr>
          <w:highlight w:val="cyan"/>
        </w:rPr>
        <w:t>国内株式インデックス</w:t>
      </w:r>
      <w:r w:rsidRPr="00163E1C">
        <w:rPr>
          <w:highlight w:val="cyan"/>
        </w:rPr>
        <w:t xml:space="preserve"> 14%</w:t>
      </w:r>
    </w:p>
    <w:p w:rsidR="001A7428" w:rsidRPr="00163E1C" w:rsidRDefault="001A7428" w:rsidP="001A7428">
      <w:pPr>
        <w:rPr>
          <w:highlight w:val="cyan"/>
        </w:rPr>
      </w:pPr>
      <w:r w:rsidRPr="00163E1C">
        <w:rPr>
          <w:highlight w:val="cyan"/>
        </w:rPr>
        <w:t>◦</w:t>
      </w:r>
      <w:proofErr w:type="spellStart"/>
      <w:r w:rsidRPr="00163E1C">
        <w:rPr>
          <w:highlight w:val="cyan"/>
        </w:rPr>
        <w:t>i-mizuho</w:t>
      </w:r>
      <w:proofErr w:type="spellEnd"/>
      <w:r w:rsidRPr="00163E1C">
        <w:rPr>
          <w:highlight w:val="cyan"/>
        </w:rPr>
        <w:t>先進国株式インデックス（為替ヘッジあり）</w:t>
      </w:r>
      <w:r w:rsidRPr="00163E1C">
        <w:rPr>
          <w:highlight w:val="cyan"/>
        </w:rPr>
        <w:t xml:space="preserve"> 26%</w:t>
      </w:r>
    </w:p>
    <w:p w:rsidR="001A7428" w:rsidRPr="00163E1C" w:rsidRDefault="001A7428" w:rsidP="001A7428">
      <w:pPr>
        <w:rPr>
          <w:highlight w:val="cyan"/>
        </w:rPr>
      </w:pPr>
      <w:r w:rsidRPr="00163E1C">
        <w:rPr>
          <w:highlight w:val="cyan"/>
        </w:rPr>
        <w:t>◦</w:t>
      </w:r>
      <w:proofErr w:type="spellStart"/>
      <w:r w:rsidRPr="00163E1C">
        <w:rPr>
          <w:highlight w:val="cyan"/>
        </w:rPr>
        <w:t>i-mizuho</w:t>
      </w:r>
      <w:proofErr w:type="spellEnd"/>
      <w:r w:rsidRPr="00163E1C">
        <w:rPr>
          <w:highlight w:val="cyan"/>
        </w:rPr>
        <w:t>先進国株式インデックス（為替ヘッジなし）</w:t>
      </w:r>
      <w:r w:rsidRPr="00163E1C">
        <w:rPr>
          <w:highlight w:val="cyan"/>
        </w:rPr>
        <w:t xml:space="preserve"> 16%</w:t>
      </w:r>
    </w:p>
    <w:p w:rsidR="001A7428" w:rsidRPr="00163E1C" w:rsidRDefault="001A7428" w:rsidP="001A7428">
      <w:pPr>
        <w:rPr>
          <w:highlight w:val="cyan"/>
        </w:rPr>
      </w:pPr>
      <w:r w:rsidRPr="00163E1C">
        <w:rPr>
          <w:highlight w:val="cyan"/>
        </w:rPr>
        <w:t>◦</w:t>
      </w:r>
      <w:proofErr w:type="spellStart"/>
      <w:r w:rsidRPr="00163E1C">
        <w:rPr>
          <w:highlight w:val="cyan"/>
        </w:rPr>
        <w:t>i-mizuho</w:t>
      </w:r>
      <w:proofErr w:type="spellEnd"/>
      <w:r w:rsidRPr="00163E1C">
        <w:rPr>
          <w:highlight w:val="cyan"/>
        </w:rPr>
        <w:t>国内リートインデックス</w:t>
      </w:r>
      <w:r w:rsidRPr="00163E1C">
        <w:rPr>
          <w:highlight w:val="cyan"/>
        </w:rPr>
        <w:t xml:space="preserve"> 10%</w:t>
      </w:r>
    </w:p>
    <w:p w:rsidR="001A7428" w:rsidRPr="00163E1C" w:rsidRDefault="001A7428" w:rsidP="001A7428">
      <w:pPr>
        <w:rPr>
          <w:highlight w:val="cyan"/>
        </w:rPr>
      </w:pPr>
      <w:r w:rsidRPr="00163E1C">
        <w:rPr>
          <w:highlight w:val="cyan"/>
        </w:rPr>
        <w:t>◦</w:t>
      </w:r>
      <w:proofErr w:type="spellStart"/>
      <w:r w:rsidRPr="00163E1C">
        <w:rPr>
          <w:highlight w:val="cyan"/>
        </w:rPr>
        <w:t>i-mizuho</w:t>
      </w:r>
      <w:proofErr w:type="spellEnd"/>
      <w:r w:rsidRPr="00163E1C">
        <w:rPr>
          <w:highlight w:val="cyan"/>
        </w:rPr>
        <w:t>先進国リートインデックス（為替ヘッジあり）</w:t>
      </w:r>
      <w:r w:rsidRPr="00163E1C">
        <w:rPr>
          <w:highlight w:val="cyan"/>
        </w:rPr>
        <w:t xml:space="preserve"> 12%</w:t>
      </w:r>
    </w:p>
    <w:p w:rsidR="001A7428" w:rsidRPr="00163E1C" w:rsidRDefault="001A7428" w:rsidP="001A7428">
      <w:r w:rsidRPr="00163E1C">
        <w:rPr>
          <w:highlight w:val="cyan"/>
        </w:rPr>
        <w:t>◦</w:t>
      </w:r>
      <w:proofErr w:type="spellStart"/>
      <w:r w:rsidRPr="00163E1C">
        <w:rPr>
          <w:highlight w:val="cyan"/>
        </w:rPr>
        <w:t>i-mizuho</w:t>
      </w:r>
      <w:proofErr w:type="spellEnd"/>
      <w:r w:rsidRPr="00163E1C">
        <w:rPr>
          <w:highlight w:val="cyan"/>
        </w:rPr>
        <w:t>先進国リートインデックス（為替ヘッジなし）</w:t>
      </w:r>
      <w:r w:rsidRPr="00163E1C">
        <w:rPr>
          <w:highlight w:val="cyan"/>
        </w:rPr>
        <w:t xml:space="preserve"> 6%</w:t>
      </w:r>
    </w:p>
    <w:p w:rsidR="001A7428" w:rsidRPr="00163E1C" w:rsidRDefault="001A7428" w:rsidP="001A7428"/>
    <w:p w:rsidR="001A7428" w:rsidRPr="00163E1C" w:rsidRDefault="001A7428" w:rsidP="001A7428">
      <w:r w:rsidRPr="00163E1C">
        <w:t>•</w:t>
      </w:r>
      <w:r w:rsidRPr="00163E1C">
        <w:t>備考：診断結果は「</w:t>
      </w:r>
      <w:proofErr w:type="spellStart"/>
      <w:r w:rsidRPr="00163E1C">
        <w:t>i-mizuho</w:t>
      </w:r>
      <w:proofErr w:type="spellEnd"/>
      <w:r w:rsidRPr="00163E1C">
        <w:t>」シリーズに連動。</w:t>
      </w:r>
    </w:p>
    <w:p w:rsidR="001A7428" w:rsidRPr="00163E1C" w:rsidRDefault="00E76639" w:rsidP="001A7428">
      <w:hyperlink r:id="rId28" w:history="1">
        <w:r w:rsidR="001A7428" w:rsidRPr="00163E1C">
          <w:rPr>
            <w:rStyle w:val="a3"/>
            <w:sz w:val="23"/>
            <w:szCs w:val="23"/>
          </w:rPr>
          <w:t>資産運用ロボ「</w:t>
        </w:r>
        <w:r w:rsidR="001A7428" w:rsidRPr="00163E1C">
          <w:rPr>
            <w:rStyle w:val="a3"/>
            <w:sz w:val="23"/>
            <w:szCs w:val="23"/>
          </w:rPr>
          <w:t>SMART FOLIO</w:t>
        </w:r>
        <w:r w:rsidR="001A7428" w:rsidRPr="00163E1C">
          <w:rPr>
            <w:rStyle w:val="a3"/>
            <w:sz w:val="23"/>
            <w:szCs w:val="23"/>
          </w:rPr>
          <w:t>」を使って</w:t>
        </w:r>
        <w:r w:rsidR="001A7428" w:rsidRPr="00163E1C">
          <w:rPr>
            <w:rStyle w:val="a3"/>
            <w:sz w:val="23"/>
            <w:szCs w:val="23"/>
          </w:rPr>
          <w:t>500</w:t>
        </w:r>
        <w:r w:rsidR="001A7428" w:rsidRPr="00163E1C">
          <w:rPr>
            <w:rStyle w:val="a3"/>
            <w:sz w:val="23"/>
            <w:szCs w:val="23"/>
          </w:rPr>
          <w:t>円をもらってみた</w:t>
        </w:r>
      </w:hyperlink>
      <w:r w:rsidR="001A7428" w:rsidRPr="00163E1C">
        <w:t>参照。</w:t>
      </w:r>
    </w:p>
    <w:p w:rsidR="001A7428" w:rsidRPr="00163E1C" w:rsidRDefault="001A7428" w:rsidP="001A7428"/>
    <w:p w:rsidR="001A7428" w:rsidRPr="00163E1C" w:rsidRDefault="001A7428" w:rsidP="001A7428">
      <w:r w:rsidRPr="00163E1C">
        <w:rPr>
          <w:highlight w:val="yellow"/>
        </w:rPr>
        <w:t>3.</w:t>
      </w:r>
      <w:r w:rsidRPr="00163E1C">
        <w:rPr>
          <w:highlight w:val="yellow"/>
        </w:rPr>
        <w:t>カブドットコム証券「</w:t>
      </w:r>
      <w:r w:rsidRPr="00163E1C">
        <w:rPr>
          <w:highlight w:val="yellow"/>
        </w:rPr>
        <w:t>FUND ME</w:t>
      </w:r>
      <w:r w:rsidRPr="00163E1C">
        <w:rPr>
          <w:highlight w:val="yellow"/>
        </w:rPr>
        <w:t>」</w:t>
      </w:r>
    </w:p>
    <w:p w:rsidR="001A7428" w:rsidRPr="00163E1C" w:rsidRDefault="00E76639" w:rsidP="001A7428">
      <w:hyperlink r:id="rId29" w:history="1">
        <w:r w:rsidR="001A7428" w:rsidRPr="00163E1C">
          <w:rPr>
            <w:rStyle w:val="a3"/>
          </w:rPr>
          <w:t>http://kabu.com/company/lp/lp41.html</w:t>
        </w:r>
      </w:hyperlink>
    </w:p>
    <w:p w:rsidR="001A7428" w:rsidRPr="00163E1C" w:rsidRDefault="001A7428" w:rsidP="001A7428"/>
    <w:p w:rsidR="001A7428" w:rsidRPr="00163E1C" w:rsidRDefault="001A7428" w:rsidP="001A7428">
      <w:r w:rsidRPr="00163E1C">
        <w:lastRenderedPageBreak/>
        <w:t>•</w:t>
      </w:r>
      <w:r w:rsidRPr="00163E1C">
        <w:t>特徴：</w:t>
      </w:r>
      <w:r w:rsidRPr="00163E1C">
        <w:rPr>
          <w:highlight w:val="lightGray"/>
        </w:rPr>
        <w:t>スマートフォンアプリ上で、スク許容度に応じた投資信託のポートフォリオを提示し、アセット</w:t>
      </w:r>
      <w:r w:rsidR="00FC1E91" w:rsidRPr="00163E1C">
        <w:rPr>
          <w:highlight w:val="lightGray"/>
        </w:rPr>
        <w:t>・</w:t>
      </w:r>
      <w:r w:rsidRPr="00163E1C">
        <w:rPr>
          <w:highlight w:val="lightGray"/>
        </w:rPr>
        <w:t>アロケーションを提案する、最新の金融技術を活用した投資信託のシミュレーションサービス。</w:t>
      </w:r>
    </w:p>
    <w:p w:rsidR="001A7428" w:rsidRPr="00163E1C" w:rsidRDefault="001A7428" w:rsidP="001A7428"/>
    <w:p w:rsidR="001A7428" w:rsidRPr="00163E1C" w:rsidRDefault="001A7428" w:rsidP="001A7428">
      <w:r w:rsidRPr="00163E1C">
        <w:t>•</w:t>
      </w:r>
      <w:r w:rsidRPr="00163E1C">
        <w:t>設問</w:t>
      </w:r>
    </w:p>
    <w:p w:rsidR="001A7428" w:rsidRPr="00163E1C" w:rsidRDefault="001A7428" w:rsidP="001A7428">
      <w:pPr>
        <w:rPr>
          <w:highlight w:val="green"/>
        </w:rPr>
      </w:pPr>
      <w:r w:rsidRPr="00163E1C">
        <w:rPr>
          <w:highlight w:val="green"/>
        </w:rPr>
        <w:t xml:space="preserve">◦Q1. </w:t>
      </w:r>
      <w:r w:rsidRPr="00163E1C">
        <w:rPr>
          <w:highlight w:val="green"/>
        </w:rPr>
        <w:t>あなたの年齢は？</w:t>
      </w:r>
    </w:p>
    <w:p w:rsidR="001A7428" w:rsidRPr="00163E1C" w:rsidRDefault="001A7428" w:rsidP="001A7428">
      <w:pPr>
        <w:rPr>
          <w:highlight w:val="green"/>
        </w:rPr>
      </w:pPr>
      <w:r w:rsidRPr="00163E1C">
        <w:rPr>
          <w:highlight w:val="green"/>
        </w:rPr>
        <w:t xml:space="preserve">◦Q2. </w:t>
      </w:r>
      <w:r w:rsidRPr="00163E1C">
        <w:rPr>
          <w:highlight w:val="green"/>
        </w:rPr>
        <w:t>あなたの性別は？</w:t>
      </w:r>
    </w:p>
    <w:p w:rsidR="001A7428" w:rsidRPr="00163E1C" w:rsidRDefault="001A7428" w:rsidP="001A7428">
      <w:pPr>
        <w:rPr>
          <w:highlight w:val="green"/>
        </w:rPr>
      </w:pPr>
      <w:r w:rsidRPr="00163E1C">
        <w:rPr>
          <w:highlight w:val="green"/>
        </w:rPr>
        <w:t xml:space="preserve">◦Q3. </w:t>
      </w:r>
      <w:r w:rsidRPr="00163E1C">
        <w:rPr>
          <w:highlight w:val="green"/>
        </w:rPr>
        <w:t>金融商品を選択する上で重視されることは次のうちどれですか？</w:t>
      </w:r>
    </w:p>
    <w:p w:rsidR="001A7428" w:rsidRPr="00163E1C" w:rsidRDefault="001A7428" w:rsidP="001A7428">
      <w:pPr>
        <w:rPr>
          <w:highlight w:val="green"/>
        </w:rPr>
      </w:pPr>
      <w:r w:rsidRPr="00163E1C">
        <w:rPr>
          <w:highlight w:val="green"/>
        </w:rPr>
        <w:t xml:space="preserve">◦Q4. </w:t>
      </w:r>
      <w:r w:rsidRPr="00163E1C">
        <w:rPr>
          <w:highlight w:val="green"/>
        </w:rPr>
        <w:t>どのような資金で投資をお考えですか？</w:t>
      </w:r>
    </w:p>
    <w:p w:rsidR="001A7428" w:rsidRPr="00163E1C" w:rsidRDefault="001A7428" w:rsidP="001A7428">
      <w:pPr>
        <w:rPr>
          <w:highlight w:val="green"/>
        </w:rPr>
      </w:pPr>
      <w:r w:rsidRPr="00163E1C">
        <w:rPr>
          <w:highlight w:val="green"/>
        </w:rPr>
        <w:t xml:space="preserve">◦Q5. </w:t>
      </w:r>
      <w:r w:rsidRPr="00163E1C">
        <w:rPr>
          <w:highlight w:val="green"/>
        </w:rPr>
        <w:t>投資経験は次のうちどの期間に当てはまりますか？</w:t>
      </w:r>
    </w:p>
    <w:p w:rsidR="001A7428" w:rsidRPr="00163E1C" w:rsidRDefault="001A7428" w:rsidP="001A7428">
      <w:pPr>
        <w:rPr>
          <w:highlight w:val="green"/>
        </w:rPr>
      </w:pPr>
      <w:r w:rsidRPr="00163E1C">
        <w:rPr>
          <w:highlight w:val="green"/>
        </w:rPr>
        <w:t xml:space="preserve">◦Q6. </w:t>
      </w:r>
      <w:r w:rsidRPr="00163E1C">
        <w:rPr>
          <w:highlight w:val="green"/>
        </w:rPr>
        <w:t>金融商品を保有している際に一時的に大きな損失が発生した場合、どのような行動をとられますか？</w:t>
      </w:r>
    </w:p>
    <w:p w:rsidR="001A7428" w:rsidRPr="00163E1C" w:rsidRDefault="001A7428" w:rsidP="001A7428">
      <w:r w:rsidRPr="00163E1C">
        <w:rPr>
          <w:highlight w:val="green"/>
        </w:rPr>
        <w:t xml:space="preserve">◦Q7. </w:t>
      </w:r>
      <w:r w:rsidRPr="00163E1C">
        <w:rPr>
          <w:highlight w:val="green"/>
        </w:rPr>
        <w:t>株式市場や為替相場の情報を定期的に取得されていますか？</w:t>
      </w:r>
    </w:p>
    <w:p w:rsidR="001A7428" w:rsidRPr="00163E1C" w:rsidRDefault="001A7428" w:rsidP="001A7428"/>
    <w:p w:rsidR="001A7428" w:rsidRPr="00163E1C" w:rsidRDefault="001A7428" w:rsidP="001A7428">
      <w:r w:rsidRPr="00163E1C">
        <w:t>•</w:t>
      </w:r>
      <w:r w:rsidRPr="00163E1C">
        <w:t>診断結果</w:t>
      </w:r>
    </w:p>
    <w:p w:rsidR="001A7428" w:rsidRPr="00163E1C" w:rsidRDefault="001A7428" w:rsidP="001A7428">
      <w:pPr>
        <w:rPr>
          <w:highlight w:val="cyan"/>
        </w:rPr>
      </w:pPr>
      <w:r w:rsidRPr="00163E1C">
        <w:rPr>
          <w:highlight w:val="cyan"/>
        </w:rPr>
        <w:t>◦</w:t>
      </w:r>
      <w:r w:rsidRPr="00163E1C">
        <w:rPr>
          <w:highlight w:val="cyan"/>
        </w:rPr>
        <w:t>国内株式型</w:t>
      </w:r>
      <w:r w:rsidRPr="00163E1C">
        <w:rPr>
          <w:highlight w:val="cyan"/>
        </w:rPr>
        <w:t xml:space="preserve"> 20%</w:t>
      </w:r>
    </w:p>
    <w:p w:rsidR="001A7428" w:rsidRPr="00163E1C" w:rsidRDefault="001A7428" w:rsidP="001A7428">
      <w:pPr>
        <w:rPr>
          <w:highlight w:val="cyan"/>
        </w:rPr>
      </w:pPr>
      <w:r w:rsidRPr="00163E1C">
        <w:rPr>
          <w:highlight w:val="cyan"/>
        </w:rPr>
        <w:t>◦</w:t>
      </w:r>
      <w:r w:rsidRPr="00163E1C">
        <w:rPr>
          <w:highlight w:val="cyan"/>
        </w:rPr>
        <w:t>先進国株式型</w:t>
      </w:r>
      <w:r w:rsidRPr="00163E1C">
        <w:rPr>
          <w:highlight w:val="cyan"/>
        </w:rPr>
        <w:t xml:space="preserve"> 20%</w:t>
      </w:r>
    </w:p>
    <w:p w:rsidR="001A7428" w:rsidRPr="00163E1C" w:rsidRDefault="001A7428" w:rsidP="001A7428">
      <w:pPr>
        <w:rPr>
          <w:highlight w:val="cyan"/>
        </w:rPr>
      </w:pPr>
      <w:r w:rsidRPr="00163E1C">
        <w:rPr>
          <w:highlight w:val="cyan"/>
        </w:rPr>
        <w:t>◦</w:t>
      </w:r>
      <w:r w:rsidRPr="00163E1C">
        <w:rPr>
          <w:highlight w:val="cyan"/>
        </w:rPr>
        <w:t>国内債券型</w:t>
      </w:r>
      <w:r w:rsidRPr="00163E1C">
        <w:rPr>
          <w:highlight w:val="cyan"/>
        </w:rPr>
        <w:t xml:space="preserve"> 20%</w:t>
      </w:r>
    </w:p>
    <w:p w:rsidR="001A7428" w:rsidRPr="00163E1C" w:rsidRDefault="001A7428" w:rsidP="001A7428">
      <w:pPr>
        <w:rPr>
          <w:highlight w:val="cyan"/>
        </w:rPr>
      </w:pPr>
      <w:r w:rsidRPr="00163E1C">
        <w:rPr>
          <w:highlight w:val="cyan"/>
        </w:rPr>
        <w:t>◦</w:t>
      </w:r>
      <w:r w:rsidRPr="00163E1C">
        <w:rPr>
          <w:highlight w:val="cyan"/>
        </w:rPr>
        <w:t>先進国債券型</w:t>
      </w:r>
      <w:r w:rsidRPr="00163E1C">
        <w:rPr>
          <w:highlight w:val="cyan"/>
        </w:rPr>
        <w:t xml:space="preserve"> 10%</w:t>
      </w:r>
    </w:p>
    <w:p w:rsidR="001A7428" w:rsidRPr="00163E1C" w:rsidRDefault="001A7428" w:rsidP="001A7428">
      <w:pPr>
        <w:rPr>
          <w:highlight w:val="cyan"/>
        </w:rPr>
      </w:pPr>
      <w:r w:rsidRPr="00163E1C">
        <w:rPr>
          <w:highlight w:val="cyan"/>
        </w:rPr>
        <w:t>◦</w:t>
      </w:r>
      <w:r w:rsidRPr="00163E1C">
        <w:rPr>
          <w:highlight w:val="cyan"/>
        </w:rPr>
        <w:t>新興国債券型</w:t>
      </w:r>
      <w:r w:rsidRPr="00163E1C">
        <w:rPr>
          <w:highlight w:val="cyan"/>
        </w:rPr>
        <w:t xml:space="preserve"> 10%</w:t>
      </w:r>
    </w:p>
    <w:p w:rsidR="001A7428" w:rsidRPr="00163E1C" w:rsidRDefault="001A7428" w:rsidP="001A7428">
      <w:pPr>
        <w:rPr>
          <w:highlight w:val="cyan"/>
        </w:rPr>
      </w:pPr>
      <w:r w:rsidRPr="00163E1C">
        <w:rPr>
          <w:highlight w:val="cyan"/>
        </w:rPr>
        <w:t>◦</w:t>
      </w:r>
      <w:r w:rsidRPr="00163E1C">
        <w:rPr>
          <w:highlight w:val="cyan"/>
        </w:rPr>
        <w:t>国内</w:t>
      </w:r>
      <w:r w:rsidRPr="00163E1C">
        <w:rPr>
          <w:highlight w:val="cyan"/>
        </w:rPr>
        <w:t>REIT</w:t>
      </w:r>
      <w:r w:rsidRPr="00163E1C">
        <w:rPr>
          <w:highlight w:val="cyan"/>
        </w:rPr>
        <w:t>型</w:t>
      </w:r>
      <w:r w:rsidRPr="00163E1C">
        <w:rPr>
          <w:highlight w:val="cyan"/>
        </w:rPr>
        <w:t xml:space="preserve"> 15%</w:t>
      </w:r>
    </w:p>
    <w:p w:rsidR="001A7428" w:rsidRPr="00163E1C" w:rsidRDefault="001A7428" w:rsidP="001A7428">
      <w:r w:rsidRPr="00163E1C">
        <w:rPr>
          <w:highlight w:val="cyan"/>
        </w:rPr>
        <w:t>◦</w:t>
      </w:r>
      <w:r w:rsidRPr="00163E1C">
        <w:rPr>
          <w:highlight w:val="cyan"/>
        </w:rPr>
        <w:t>海外</w:t>
      </w:r>
      <w:r w:rsidRPr="00163E1C">
        <w:rPr>
          <w:highlight w:val="cyan"/>
        </w:rPr>
        <w:t>REIT</w:t>
      </w:r>
      <w:r w:rsidRPr="00163E1C">
        <w:rPr>
          <w:highlight w:val="cyan"/>
        </w:rPr>
        <w:t>型</w:t>
      </w:r>
      <w:r w:rsidRPr="00163E1C">
        <w:rPr>
          <w:highlight w:val="cyan"/>
        </w:rPr>
        <w:t xml:space="preserve"> 5%</w:t>
      </w:r>
    </w:p>
    <w:p w:rsidR="001A7428" w:rsidRPr="00163E1C" w:rsidRDefault="001A7428" w:rsidP="001A7428"/>
    <w:p w:rsidR="001A7428" w:rsidRPr="00163E1C" w:rsidRDefault="001A7428" w:rsidP="001A7428">
      <w:r w:rsidRPr="00163E1C">
        <w:t>•</w:t>
      </w:r>
      <w:r w:rsidRPr="00163E1C">
        <w:t>おすすめファンド・</w:t>
      </w:r>
      <w:r w:rsidRPr="00163E1C">
        <w:t>ETF</w:t>
      </w:r>
      <w:r w:rsidRPr="00163E1C">
        <w:t>等</w:t>
      </w:r>
    </w:p>
    <w:p w:rsidR="001A7428" w:rsidRPr="00163E1C" w:rsidRDefault="001A7428" w:rsidP="001A7428">
      <w:pPr>
        <w:rPr>
          <w:highlight w:val="green"/>
        </w:rPr>
      </w:pPr>
      <w:r w:rsidRPr="00163E1C">
        <w:rPr>
          <w:highlight w:val="green"/>
        </w:rPr>
        <w:t xml:space="preserve">◦MHAM </w:t>
      </w:r>
      <w:r w:rsidRPr="00163E1C">
        <w:rPr>
          <w:highlight w:val="green"/>
        </w:rPr>
        <w:t>新興成長株オープン「愛称：</w:t>
      </w:r>
      <w:r w:rsidRPr="00163E1C">
        <w:rPr>
          <w:highlight w:val="green"/>
        </w:rPr>
        <w:t>J-</w:t>
      </w:r>
      <w:r w:rsidRPr="00163E1C">
        <w:rPr>
          <w:highlight w:val="green"/>
        </w:rPr>
        <w:t>フロンティア」</w:t>
      </w:r>
      <w:r w:rsidRPr="00163E1C">
        <w:rPr>
          <w:highlight w:val="green"/>
        </w:rPr>
        <w:t xml:space="preserve"> 20%</w:t>
      </w:r>
    </w:p>
    <w:p w:rsidR="001A7428" w:rsidRPr="00163E1C" w:rsidRDefault="001A7428" w:rsidP="001A7428">
      <w:pPr>
        <w:rPr>
          <w:highlight w:val="green"/>
        </w:rPr>
      </w:pPr>
      <w:r w:rsidRPr="00163E1C">
        <w:rPr>
          <w:highlight w:val="green"/>
        </w:rPr>
        <w:t>◦</w:t>
      </w:r>
      <w:r w:rsidRPr="00163E1C">
        <w:rPr>
          <w:highlight w:val="green"/>
        </w:rPr>
        <w:t>フィデリティ・欧州中小型株・オープン</w:t>
      </w:r>
      <w:r w:rsidRPr="00163E1C">
        <w:rPr>
          <w:highlight w:val="green"/>
        </w:rPr>
        <w:t>A 20%</w:t>
      </w:r>
    </w:p>
    <w:p w:rsidR="001A7428" w:rsidRPr="00163E1C" w:rsidRDefault="001A7428" w:rsidP="001A7428">
      <w:pPr>
        <w:rPr>
          <w:highlight w:val="green"/>
        </w:rPr>
      </w:pPr>
      <w:r w:rsidRPr="00163E1C">
        <w:rPr>
          <w:highlight w:val="green"/>
        </w:rPr>
        <w:t>◦</w:t>
      </w:r>
      <w:r w:rsidRPr="00163E1C">
        <w:rPr>
          <w:highlight w:val="green"/>
        </w:rPr>
        <w:t>明治安田</w:t>
      </w:r>
      <w:r w:rsidRPr="00163E1C">
        <w:rPr>
          <w:highlight w:val="green"/>
        </w:rPr>
        <w:t xml:space="preserve"> </w:t>
      </w:r>
      <w:r w:rsidRPr="00163E1C">
        <w:rPr>
          <w:highlight w:val="green"/>
        </w:rPr>
        <w:t>日本債券ファンド「愛称：ホワイトウイング」</w:t>
      </w:r>
      <w:r w:rsidRPr="00163E1C">
        <w:rPr>
          <w:highlight w:val="green"/>
        </w:rPr>
        <w:t xml:space="preserve"> 20%</w:t>
      </w:r>
    </w:p>
    <w:p w:rsidR="001A7428" w:rsidRPr="00163E1C" w:rsidRDefault="001A7428" w:rsidP="001A7428">
      <w:pPr>
        <w:rPr>
          <w:highlight w:val="green"/>
        </w:rPr>
      </w:pPr>
      <w:r w:rsidRPr="00163E1C">
        <w:rPr>
          <w:highlight w:val="green"/>
        </w:rPr>
        <w:t>◦</w:t>
      </w:r>
      <w:r w:rsidRPr="00163E1C">
        <w:rPr>
          <w:highlight w:val="green"/>
        </w:rPr>
        <w:t>コーポレート・ボンド・インカム</w:t>
      </w:r>
      <w:r w:rsidRPr="00163E1C">
        <w:rPr>
          <w:highlight w:val="green"/>
        </w:rPr>
        <w:t>(H</w:t>
      </w:r>
      <w:r w:rsidRPr="00163E1C">
        <w:rPr>
          <w:highlight w:val="green"/>
        </w:rPr>
        <w:t>型</w:t>
      </w:r>
      <w:r w:rsidRPr="00163E1C">
        <w:rPr>
          <w:highlight w:val="green"/>
        </w:rPr>
        <w:t>)</w:t>
      </w:r>
      <w:r w:rsidRPr="00163E1C">
        <w:rPr>
          <w:highlight w:val="green"/>
        </w:rPr>
        <w:t>「愛称：泰平航路」</w:t>
      </w:r>
      <w:r w:rsidRPr="00163E1C">
        <w:rPr>
          <w:highlight w:val="green"/>
        </w:rPr>
        <w:t xml:space="preserve"> 10%</w:t>
      </w:r>
    </w:p>
    <w:p w:rsidR="001A7428" w:rsidRPr="00163E1C" w:rsidRDefault="001A7428" w:rsidP="001A7428">
      <w:pPr>
        <w:rPr>
          <w:highlight w:val="green"/>
        </w:rPr>
      </w:pPr>
      <w:r w:rsidRPr="00163E1C">
        <w:rPr>
          <w:highlight w:val="green"/>
        </w:rPr>
        <w:t>◦</w:t>
      </w:r>
      <w:r w:rsidRPr="00163E1C">
        <w:rPr>
          <w:highlight w:val="green"/>
        </w:rPr>
        <w:t>アジア・ハイ・イールド債券</w:t>
      </w:r>
      <w:r w:rsidRPr="00163E1C">
        <w:rPr>
          <w:highlight w:val="green"/>
        </w:rPr>
        <w:t>F(</w:t>
      </w:r>
      <w:r w:rsidRPr="00163E1C">
        <w:rPr>
          <w:highlight w:val="green"/>
        </w:rPr>
        <w:t>毎月</w:t>
      </w:r>
      <w:r w:rsidRPr="00163E1C">
        <w:rPr>
          <w:highlight w:val="green"/>
        </w:rPr>
        <w:t>)</w:t>
      </w:r>
      <w:r w:rsidRPr="00163E1C">
        <w:rPr>
          <w:highlight w:val="green"/>
        </w:rPr>
        <w:t>円</w:t>
      </w:r>
      <w:r w:rsidRPr="00163E1C">
        <w:rPr>
          <w:highlight w:val="green"/>
        </w:rPr>
        <w:t>H 10%</w:t>
      </w:r>
    </w:p>
    <w:p w:rsidR="001A7428" w:rsidRPr="00163E1C" w:rsidRDefault="001A7428" w:rsidP="001A7428">
      <w:pPr>
        <w:rPr>
          <w:highlight w:val="green"/>
        </w:rPr>
      </w:pPr>
      <w:r w:rsidRPr="00163E1C">
        <w:rPr>
          <w:highlight w:val="green"/>
        </w:rPr>
        <w:t>◦</w:t>
      </w:r>
      <w:r w:rsidRPr="00163E1C">
        <w:rPr>
          <w:highlight w:val="green"/>
        </w:rPr>
        <w:t>フィデリティ・</w:t>
      </w:r>
      <w:r w:rsidRPr="00163E1C">
        <w:rPr>
          <w:highlight w:val="green"/>
        </w:rPr>
        <w:t>J</w:t>
      </w:r>
      <w:r w:rsidRPr="00163E1C">
        <w:rPr>
          <w:highlight w:val="green"/>
        </w:rPr>
        <w:t>リート・アクティブ・ファンド</w:t>
      </w:r>
      <w:r w:rsidRPr="00163E1C">
        <w:rPr>
          <w:highlight w:val="green"/>
        </w:rPr>
        <w:t xml:space="preserve"> 15%</w:t>
      </w:r>
    </w:p>
    <w:p w:rsidR="001A7428" w:rsidRPr="00163E1C" w:rsidRDefault="001A7428" w:rsidP="001A7428">
      <w:r w:rsidRPr="00163E1C">
        <w:rPr>
          <w:highlight w:val="green"/>
        </w:rPr>
        <w:t>◦</w:t>
      </w:r>
      <w:r w:rsidRPr="00163E1C">
        <w:rPr>
          <w:highlight w:val="green"/>
        </w:rPr>
        <w:t>フィデリティ・</w:t>
      </w:r>
      <w:r w:rsidRPr="00163E1C">
        <w:rPr>
          <w:highlight w:val="green"/>
        </w:rPr>
        <w:t>US</w:t>
      </w:r>
      <w:r w:rsidRPr="00163E1C">
        <w:rPr>
          <w:highlight w:val="green"/>
        </w:rPr>
        <w:t>リート</w:t>
      </w:r>
      <w:r w:rsidRPr="00163E1C">
        <w:rPr>
          <w:highlight w:val="green"/>
        </w:rPr>
        <w:t>A(H</w:t>
      </w:r>
      <w:r w:rsidRPr="00163E1C">
        <w:rPr>
          <w:highlight w:val="green"/>
        </w:rPr>
        <w:t>有</w:t>
      </w:r>
      <w:r w:rsidRPr="00163E1C">
        <w:rPr>
          <w:highlight w:val="green"/>
        </w:rPr>
        <w:t>) 5%</w:t>
      </w:r>
    </w:p>
    <w:p w:rsidR="001A7428" w:rsidRPr="00163E1C" w:rsidRDefault="001A7428" w:rsidP="001A7428"/>
    <w:p w:rsidR="001A7428" w:rsidRPr="00163E1C" w:rsidRDefault="001A7428" w:rsidP="001A7428">
      <w:r w:rsidRPr="00163E1C">
        <w:t>•</w:t>
      </w:r>
      <w:r w:rsidRPr="00163E1C">
        <w:t>備考：診断結果はカブドットコム証券の取扱投信に連動。スマホアプリ。</w:t>
      </w:r>
    </w:p>
    <w:p w:rsidR="001A7428" w:rsidRPr="00163E1C" w:rsidRDefault="001A7428" w:rsidP="001A7428"/>
    <w:p w:rsidR="001A7428" w:rsidRPr="00163E1C" w:rsidRDefault="001A7428" w:rsidP="001A7428">
      <w:r w:rsidRPr="00163E1C">
        <w:rPr>
          <w:highlight w:val="yellow"/>
        </w:rPr>
        <w:t>4.</w:t>
      </w:r>
      <w:r w:rsidRPr="00163E1C">
        <w:rPr>
          <w:highlight w:val="yellow"/>
        </w:rPr>
        <w:t>野村證券「投信アシスト（投資スタイル診断）」</w:t>
      </w:r>
    </w:p>
    <w:p w:rsidR="001A7428" w:rsidRPr="00163E1C" w:rsidRDefault="00E76639" w:rsidP="001A7428">
      <w:hyperlink r:id="rId30" w:history="1">
        <w:r w:rsidR="001A7428" w:rsidRPr="00163E1C">
          <w:rPr>
            <w:rStyle w:val="a3"/>
          </w:rPr>
          <w:t>http://fas.qri.jp/services/Query?SRC=fund-assist/index</w:t>
        </w:r>
      </w:hyperlink>
      <w:r w:rsidR="001A7428" w:rsidRPr="00163E1C">
        <w:t xml:space="preserve"> </w:t>
      </w:r>
    </w:p>
    <w:p w:rsidR="001A7428" w:rsidRPr="00163E1C" w:rsidRDefault="001A7428" w:rsidP="001A7428"/>
    <w:p w:rsidR="001A7428" w:rsidRPr="00163E1C" w:rsidRDefault="001A7428" w:rsidP="001A7428">
      <w:r w:rsidRPr="00163E1C">
        <w:t>•</w:t>
      </w:r>
      <w:r w:rsidRPr="00163E1C">
        <w:t>特徴：</w:t>
      </w:r>
      <w:r w:rsidRPr="00163E1C">
        <w:rPr>
          <w:highlight w:val="lightGray"/>
        </w:rPr>
        <w:t>5</w:t>
      </w:r>
      <w:r w:rsidRPr="00163E1C">
        <w:rPr>
          <w:highlight w:val="lightGray"/>
        </w:rPr>
        <w:t>つの質問に答えて、あなたに合った資産構成を見つけよう。</w:t>
      </w:r>
    </w:p>
    <w:p w:rsidR="001A7428" w:rsidRPr="00163E1C" w:rsidRDefault="001A7428" w:rsidP="001A7428"/>
    <w:p w:rsidR="001A7428" w:rsidRPr="00163E1C" w:rsidRDefault="001A7428" w:rsidP="001A7428">
      <w:r w:rsidRPr="00163E1C">
        <w:t>•</w:t>
      </w:r>
      <w:r w:rsidRPr="00163E1C">
        <w:t>設問</w:t>
      </w:r>
    </w:p>
    <w:p w:rsidR="001A7428" w:rsidRPr="00163E1C" w:rsidRDefault="001A7428" w:rsidP="001A7428">
      <w:pPr>
        <w:rPr>
          <w:highlight w:val="green"/>
        </w:rPr>
      </w:pPr>
      <w:r w:rsidRPr="00163E1C">
        <w:rPr>
          <w:highlight w:val="green"/>
        </w:rPr>
        <w:t xml:space="preserve">◦Q1. </w:t>
      </w:r>
      <w:r w:rsidRPr="00163E1C">
        <w:rPr>
          <w:highlight w:val="green"/>
        </w:rPr>
        <w:t>今までに投資したことのある商品を選択してください</w:t>
      </w:r>
      <w:r w:rsidRPr="00163E1C">
        <w:rPr>
          <w:highlight w:val="green"/>
        </w:rPr>
        <w:t>(</w:t>
      </w:r>
      <w:r w:rsidRPr="00163E1C">
        <w:rPr>
          <w:highlight w:val="green"/>
        </w:rPr>
        <w:t>複数回答可</w:t>
      </w:r>
      <w:r w:rsidRPr="00163E1C">
        <w:rPr>
          <w:highlight w:val="green"/>
        </w:rPr>
        <w:t>)</w:t>
      </w:r>
    </w:p>
    <w:p w:rsidR="001A7428" w:rsidRPr="00163E1C" w:rsidRDefault="001A7428" w:rsidP="001A7428">
      <w:pPr>
        <w:rPr>
          <w:highlight w:val="green"/>
        </w:rPr>
      </w:pPr>
      <w:r w:rsidRPr="00163E1C">
        <w:rPr>
          <w:highlight w:val="green"/>
        </w:rPr>
        <w:t xml:space="preserve">◦Q2. </w:t>
      </w:r>
      <w:r w:rsidRPr="00163E1C">
        <w:rPr>
          <w:highlight w:val="green"/>
        </w:rPr>
        <w:t>現在お持ちの金融資産はいくらですか？</w:t>
      </w:r>
    </w:p>
    <w:p w:rsidR="001A7428" w:rsidRPr="00163E1C" w:rsidRDefault="001A7428" w:rsidP="001A7428">
      <w:pPr>
        <w:rPr>
          <w:highlight w:val="green"/>
        </w:rPr>
      </w:pPr>
      <w:r w:rsidRPr="00163E1C">
        <w:rPr>
          <w:highlight w:val="green"/>
        </w:rPr>
        <w:t xml:space="preserve">◦Q3. </w:t>
      </w:r>
      <w:r w:rsidRPr="00163E1C">
        <w:rPr>
          <w:highlight w:val="green"/>
        </w:rPr>
        <w:t>投資に使う資金は、元々どういった用途でしたか？</w:t>
      </w:r>
    </w:p>
    <w:p w:rsidR="001A7428" w:rsidRPr="00163E1C" w:rsidRDefault="001A7428" w:rsidP="001A7428">
      <w:pPr>
        <w:rPr>
          <w:highlight w:val="green"/>
        </w:rPr>
      </w:pPr>
      <w:r w:rsidRPr="00163E1C">
        <w:rPr>
          <w:highlight w:val="green"/>
        </w:rPr>
        <w:t>◦Q4. 100</w:t>
      </w:r>
      <w:r w:rsidRPr="00163E1C">
        <w:rPr>
          <w:highlight w:val="green"/>
        </w:rPr>
        <w:t>万円を</w:t>
      </w:r>
      <w:r w:rsidRPr="00163E1C">
        <w:rPr>
          <w:highlight w:val="green"/>
        </w:rPr>
        <w:t>10</w:t>
      </w:r>
      <w:r w:rsidRPr="00163E1C">
        <w:rPr>
          <w:highlight w:val="green"/>
        </w:rPr>
        <w:t>年間運用した場合、</w:t>
      </w:r>
      <w:r w:rsidRPr="00163E1C">
        <w:rPr>
          <w:highlight w:val="green"/>
        </w:rPr>
        <w:t>10</w:t>
      </w:r>
      <w:r w:rsidRPr="00163E1C">
        <w:rPr>
          <w:highlight w:val="green"/>
        </w:rPr>
        <w:t>年後の投資成果のイメージに一番近いものはどれですか？</w:t>
      </w:r>
    </w:p>
    <w:p w:rsidR="001A7428" w:rsidRPr="00163E1C" w:rsidRDefault="001A7428" w:rsidP="001A7428">
      <w:r w:rsidRPr="00163E1C">
        <w:rPr>
          <w:highlight w:val="green"/>
        </w:rPr>
        <w:t>◦Q5. 100</w:t>
      </w:r>
      <w:r w:rsidRPr="00163E1C">
        <w:rPr>
          <w:highlight w:val="green"/>
        </w:rPr>
        <w:t>万円を投資して、</w:t>
      </w:r>
      <w:r w:rsidRPr="00163E1C">
        <w:rPr>
          <w:highlight w:val="green"/>
        </w:rPr>
        <w:t>1</w:t>
      </w:r>
      <w:r w:rsidRPr="00163E1C">
        <w:rPr>
          <w:highlight w:val="green"/>
        </w:rPr>
        <w:t>年後に</w:t>
      </w:r>
      <w:r w:rsidRPr="00163E1C">
        <w:rPr>
          <w:highlight w:val="green"/>
        </w:rPr>
        <w:t>85</w:t>
      </w:r>
      <w:r w:rsidRPr="00163E1C">
        <w:rPr>
          <w:highlight w:val="green"/>
        </w:rPr>
        <w:t>万円まで値下がりした場合、あなたはどうしますか？</w:t>
      </w:r>
    </w:p>
    <w:p w:rsidR="001A7428" w:rsidRPr="00163E1C" w:rsidRDefault="001A7428" w:rsidP="001A7428"/>
    <w:p w:rsidR="001A7428" w:rsidRPr="00163E1C" w:rsidRDefault="001A7428" w:rsidP="001A7428">
      <w:r w:rsidRPr="00163E1C">
        <w:t>•</w:t>
      </w:r>
      <w:r w:rsidRPr="00163E1C">
        <w:t>診断結果</w:t>
      </w:r>
    </w:p>
    <w:p w:rsidR="001A7428" w:rsidRPr="00163E1C" w:rsidRDefault="001A7428" w:rsidP="001A7428">
      <w:pPr>
        <w:rPr>
          <w:highlight w:val="cyan"/>
        </w:rPr>
      </w:pPr>
      <w:r w:rsidRPr="00163E1C">
        <w:rPr>
          <w:highlight w:val="cyan"/>
        </w:rPr>
        <w:t>◦</w:t>
      </w:r>
      <w:r w:rsidRPr="00163E1C">
        <w:rPr>
          <w:highlight w:val="cyan"/>
        </w:rPr>
        <w:t>新興国株式</w:t>
      </w:r>
      <w:r w:rsidRPr="00163E1C">
        <w:rPr>
          <w:highlight w:val="cyan"/>
        </w:rPr>
        <w:t xml:space="preserve"> 30%</w:t>
      </w:r>
    </w:p>
    <w:p w:rsidR="001A7428" w:rsidRPr="00163E1C" w:rsidRDefault="001A7428" w:rsidP="001A7428">
      <w:pPr>
        <w:rPr>
          <w:highlight w:val="cyan"/>
        </w:rPr>
      </w:pPr>
      <w:r w:rsidRPr="00163E1C">
        <w:rPr>
          <w:highlight w:val="cyan"/>
        </w:rPr>
        <w:t>◦</w:t>
      </w:r>
      <w:r w:rsidRPr="00163E1C">
        <w:rPr>
          <w:highlight w:val="cyan"/>
        </w:rPr>
        <w:t>外国株式</w:t>
      </w:r>
      <w:r w:rsidRPr="00163E1C">
        <w:rPr>
          <w:highlight w:val="cyan"/>
        </w:rPr>
        <w:t xml:space="preserve"> 20%</w:t>
      </w:r>
    </w:p>
    <w:p w:rsidR="001A7428" w:rsidRPr="00163E1C" w:rsidRDefault="001A7428" w:rsidP="001A7428">
      <w:pPr>
        <w:rPr>
          <w:highlight w:val="cyan"/>
        </w:rPr>
      </w:pPr>
      <w:r w:rsidRPr="00163E1C">
        <w:rPr>
          <w:highlight w:val="cyan"/>
        </w:rPr>
        <w:t>◦</w:t>
      </w:r>
      <w:r w:rsidRPr="00163E1C">
        <w:rPr>
          <w:highlight w:val="cyan"/>
        </w:rPr>
        <w:t>外国</w:t>
      </w:r>
      <w:r w:rsidRPr="00163E1C">
        <w:rPr>
          <w:highlight w:val="cyan"/>
        </w:rPr>
        <w:t>REIT 20%</w:t>
      </w:r>
    </w:p>
    <w:p w:rsidR="001A7428" w:rsidRPr="00163E1C" w:rsidRDefault="001A7428" w:rsidP="001A7428">
      <w:pPr>
        <w:rPr>
          <w:highlight w:val="cyan"/>
        </w:rPr>
      </w:pPr>
      <w:r w:rsidRPr="00163E1C">
        <w:rPr>
          <w:highlight w:val="cyan"/>
        </w:rPr>
        <w:t>◦J-REIT 20%</w:t>
      </w:r>
    </w:p>
    <w:p w:rsidR="001A7428" w:rsidRPr="00163E1C" w:rsidRDefault="001A7428" w:rsidP="001A7428">
      <w:r w:rsidRPr="00163E1C">
        <w:rPr>
          <w:highlight w:val="cyan"/>
        </w:rPr>
        <w:t>◦</w:t>
      </w:r>
      <w:r w:rsidRPr="00163E1C">
        <w:rPr>
          <w:highlight w:val="cyan"/>
        </w:rPr>
        <w:t>新興国債券</w:t>
      </w:r>
      <w:r w:rsidRPr="00163E1C">
        <w:rPr>
          <w:highlight w:val="cyan"/>
        </w:rPr>
        <w:t xml:space="preserve"> 10%</w:t>
      </w:r>
    </w:p>
    <w:p w:rsidR="001A7428" w:rsidRPr="00163E1C" w:rsidRDefault="001A7428" w:rsidP="001A7428"/>
    <w:p w:rsidR="001A7428" w:rsidRPr="00163E1C" w:rsidRDefault="001A7428" w:rsidP="001A7428">
      <w:r w:rsidRPr="00163E1C">
        <w:t>•</w:t>
      </w:r>
      <w:r w:rsidRPr="00163E1C">
        <w:t>おすすめファンド・</w:t>
      </w:r>
      <w:r w:rsidRPr="00163E1C">
        <w:t>ETF</w:t>
      </w:r>
      <w:r w:rsidRPr="00163E1C">
        <w:t>等</w:t>
      </w:r>
    </w:p>
    <w:p w:rsidR="001A7428" w:rsidRPr="00163E1C" w:rsidRDefault="001A7428" w:rsidP="001A7428">
      <w:r w:rsidRPr="00163E1C">
        <w:rPr>
          <w:highlight w:val="cyan"/>
        </w:rPr>
        <w:t>◦</w:t>
      </w:r>
      <w:r w:rsidRPr="00163E1C">
        <w:rPr>
          <w:highlight w:val="cyan"/>
        </w:rPr>
        <w:t>表示なし</w:t>
      </w:r>
    </w:p>
    <w:p w:rsidR="001A7428" w:rsidRPr="00163E1C" w:rsidRDefault="001A7428" w:rsidP="001A7428"/>
    <w:p w:rsidR="001A7428" w:rsidRPr="00163E1C" w:rsidRDefault="001A7428" w:rsidP="001A7428">
      <w:r w:rsidRPr="00163E1C">
        <w:t>•</w:t>
      </w:r>
      <w:r w:rsidRPr="00163E1C">
        <w:t>備考：ポートフォリオ分析や将来シミュレーション等もあり。野村證券「</w:t>
      </w:r>
      <w:r w:rsidRPr="00163E1C">
        <w:t xml:space="preserve">Funds </w:t>
      </w:r>
      <w:proofErr w:type="spellStart"/>
      <w:r w:rsidRPr="00163E1C">
        <w:t>Robo</w:t>
      </w:r>
      <w:proofErr w:type="spellEnd"/>
      <w:r w:rsidRPr="00163E1C">
        <w:t>」は同様のサービス。</w:t>
      </w:r>
    </w:p>
    <w:p w:rsidR="001A7428" w:rsidRPr="00163E1C" w:rsidRDefault="001A7428" w:rsidP="001A7428"/>
    <w:p w:rsidR="001A7428" w:rsidRPr="00163E1C" w:rsidRDefault="001A7428" w:rsidP="001A7428">
      <w:r w:rsidRPr="00163E1C">
        <w:rPr>
          <w:highlight w:val="yellow"/>
        </w:rPr>
        <w:t>5.</w:t>
      </w:r>
      <w:r w:rsidRPr="00163E1C">
        <w:rPr>
          <w:highlight w:val="yellow"/>
        </w:rPr>
        <w:t>お金のデザイン「</w:t>
      </w:r>
      <w:r w:rsidRPr="00163E1C">
        <w:rPr>
          <w:highlight w:val="yellow"/>
        </w:rPr>
        <w:t>THEO</w:t>
      </w:r>
      <w:r w:rsidRPr="00163E1C">
        <w:rPr>
          <w:highlight w:val="yellow"/>
        </w:rPr>
        <w:t>」</w:t>
      </w:r>
    </w:p>
    <w:p w:rsidR="001A7428" w:rsidRPr="00163E1C" w:rsidRDefault="00E76639" w:rsidP="001A7428">
      <w:hyperlink r:id="rId31" w:history="1">
        <w:r w:rsidR="001A7428" w:rsidRPr="00163E1C">
          <w:rPr>
            <w:rStyle w:val="a3"/>
          </w:rPr>
          <w:t>http://app.theo.blue/profiling/personal</w:t>
        </w:r>
      </w:hyperlink>
    </w:p>
    <w:p w:rsidR="001A7428" w:rsidRPr="00163E1C" w:rsidRDefault="001A7428" w:rsidP="001A7428">
      <w:r w:rsidRPr="00163E1C">
        <w:t xml:space="preserve"> </w:t>
      </w:r>
    </w:p>
    <w:p w:rsidR="001A7428" w:rsidRPr="00163E1C" w:rsidRDefault="001A7428" w:rsidP="001A7428">
      <w:r w:rsidRPr="00163E1C">
        <w:t>•</w:t>
      </w:r>
      <w:r w:rsidRPr="00163E1C">
        <w:t>特徴：</w:t>
      </w:r>
      <w:r w:rsidRPr="00163E1C">
        <w:rPr>
          <w:highlight w:val="lightGray"/>
        </w:rPr>
        <w:t>9</w:t>
      </w:r>
      <w:r w:rsidRPr="00163E1C">
        <w:rPr>
          <w:highlight w:val="lightGray"/>
        </w:rPr>
        <w:t>つの質問に答えると、世界</w:t>
      </w:r>
      <w:r w:rsidRPr="00163E1C">
        <w:rPr>
          <w:highlight w:val="lightGray"/>
        </w:rPr>
        <w:t>86</w:t>
      </w:r>
      <w:r w:rsidRPr="00163E1C">
        <w:rPr>
          <w:highlight w:val="lightGray"/>
        </w:rPr>
        <w:t>国・地域</w:t>
      </w:r>
      <w:r w:rsidRPr="00163E1C">
        <w:rPr>
          <w:highlight w:val="lightGray"/>
        </w:rPr>
        <w:t>,62</w:t>
      </w:r>
      <w:r w:rsidRPr="00163E1C">
        <w:rPr>
          <w:highlight w:val="lightGray"/>
        </w:rPr>
        <w:t>通貨圏</w:t>
      </w:r>
      <w:r w:rsidRPr="00163E1C">
        <w:rPr>
          <w:highlight w:val="lightGray"/>
        </w:rPr>
        <w:t>,11,000</w:t>
      </w:r>
      <w:r w:rsidRPr="00163E1C">
        <w:rPr>
          <w:highlight w:val="lightGray"/>
        </w:rPr>
        <w:t>銘柄以上からあなたに最適なプランが提案されます。</w:t>
      </w:r>
    </w:p>
    <w:p w:rsidR="001A7428" w:rsidRPr="00163E1C" w:rsidRDefault="001A7428" w:rsidP="001A7428"/>
    <w:p w:rsidR="001A7428" w:rsidRPr="00163E1C" w:rsidRDefault="001A7428" w:rsidP="001A7428">
      <w:r w:rsidRPr="00163E1C">
        <w:t>•</w:t>
      </w:r>
      <w:r w:rsidRPr="00163E1C">
        <w:t>設問</w:t>
      </w:r>
    </w:p>
    <w:p w:rsidR="001A7428" w:rsidRPr="00163E1C" w:rsidRDefault="001A7428" w:rsidP="001A7428">
      <w:pPr>
        <w:rPr>
          <w:highlight w:val="green"/>
        </w:rPr>
      </w:pPr>
      <w:r w:rsidRPr="00163E1C">
        <w:rPr>
          <w:highlight w:val="green"/>
        </w:rPr>
        <w:t xml:space="preserve">◦Q1. </w:t>
      </w:r>
      <w:r w:rsidRPr="00163E1C">
        <w:rPr>
          <w:highlight w:val="green"/>
        </w:rPr>
        <w:t>現在の年齢</w:t>
      </w:r>
    </w:p>
    <w:p w:rsidR="001A7428" w:rsidRPr="00163E1C" w:rsidRDefault="001A7428" w:rsidP="001A7428">
      <w:pPr>
        <w:rPr>
          <w:highlight w:val="green"/>
        </w:rPr>
      </w:pPr>
      <w:r w:rsidRPr="00163E1C">
        <w:rPr>
          <w:highlight w:val="green"/>
        </w:rPr>
        <w:t xml:space="preserve">◦Q2. </w:t>
      </w:r>
      <w:r w:rsidRPr="00163E1C">
        <w:rPr>
          <w:highlight w:val="green"/>
        </w:rPr>
        <w:t>退職予定年齢</w:t>
      </w:r>
    </w:p>
    <w:p w:rsidR="001A7428" w:rsidRPr="00163E1C" w:rsidRDefault="001A7428" w:rsidP="001A7428">
      <w:pPr>
        <w:rPr>
          <w:highlight w:val="green"/>
        </w:rPr>
      </w:pPr>
      <w:r w:rsidRPr="00163E1C">
        <w:rPr>
          <w:highlight w:val="green"/>
        </w:rPr>
        <w:t xml:space="preserve">◦Q3. </w:t>
      </w:r>
      <w:r w:rsidRPr="00163E1C">
        <w:rPr>
          <w:highlight w:val="green"/>
        </w:rPr>
        <w:t>資産運用経験</w:t>
      </w:r>
    </w:p>
    <w:p w:rsidR="001A7428" w:rsidRPr="00163E1C" w:rsidRDefault="001A7428" w:rsidP="001A7428">
      <w:pPr>
        <w:rPr>
          <w:highlight w:val="green"/>
        </w:rPr>
      </w:pPr>
      <w:r w:rsidRPr="00163E1C">
        <w:rPr>
          <w:highlight w:val="green"/>
        </w:rPr>
        <w:t xml:space="preserve">◦Q4. </w:t>
      </w:r>
      <w:r w:rsidRPr="00163E1C">
        <w:rPr>
          <w:highlight w:val="green"/>
        </w:rPr>
        <w:t>安定した配当・利息を得ることについて</w:t>
      </w:r>
    </w:p>
    <w:p w:rsidR="001A7428" w:rsidRPr="00163E1C" w:rsidRDefault="001A7428" w:rsidP="001A7428">
      <w:pPr>
        <w:rPr>
          <w:highlight w:val="green"/>
        </w:rPr>
      </w:pPr>
      <w:r w:rsidRPr="00163E1C">
        <w:rPr>
          <w:highlight w:val="green"/>
        </w:rPr>
        <w:t xml:space="preserve">◦Q5. </w:t>
      </w:r>
      <w:r w:rsidRPr="00163E1C">
        <w:rPr>
          <w:highlight w:val="green"/>
        </w:rPr>
        <w:t>市況の変化により資産の評価額が大幅に下がった場合について</w:t>
      </w:r>
    </w:p>
    <w:p w:rsidR="001A7428" w:rsidRPr="00163E1C" w:rsidRDefault="001A7428" w:rsidP="001A7428">
      <w:pPr>
        <w:rPr>
          <w:highlight w:val="green"/>
        </w:rPr>
      </w:pPr>
      <w:r w:rsidRPr="00163E1C">
        <w:rPr>
          <w:highlight w:val="green"/>
        </w:rPr>
        <w:lastRenderedPageBreak/>
        <w:t xml:space="preserve">◦Q6. </w:t>
      </w:r>
      <w:r w:rsidRPr="00163E1C">
        <w:rPr>
          <w:highlight w:val="green"/>
        </w:rPr>
        <w:t>インフレがおきた場合の手持ちの資産価値への影響について</w:t>
      </w:r>
    </w:p>
    <w:p w:rsidR="001A7428" w:rsidRPr="00163E1C" w:rsidRDefault="001A7428" w:rsidP="001A7428">
      <w:r w:rsidRPr="00163E1C">
        <w:rPr>
          <w:highlight w:val="green"/>
        </w:rPr>
        <w:t xml:space="preserve">◦Q7. </w:t>
      </w:r>
      <w:r w:rsidRPr="00163E1C">
        <w:rPr>
          <w:highlight w:val="green"/>
        </w:rPr>
        <w:t>明確な資産運用の予定期間</w:t>
      </w:r>
    </w:p>
    <w:p w:rsidR="001A7428" w:rsidRPr="00163E1C" w:rsidRDefault="001A7428" w:rsidP="001A7428"/>
    <w:p w:rsidR="001A7428" w:rsidRPr="00163E1C" w:rsidRDefault="001A7428" w:rsidP="001A7428">
      <w:r w:rsidRPr="00163E1C">
        <w:t>•</w:t>
      </w:r>
      <w:r w:rsidRPr="00163E1C">
        <w:t>診断結果</w:t>
      </w:r>
    </w:p>
    <w:p w:rsidR="001A7428" w:rsidRPr="00163E1C" w:rsidRDefault="001A7428" w:rsidP="001A7428">
      <w:pPr>
        <w:rPr>
          <w:highlight w:val="cyan"/>
        </w:rPr>
      </w:pPr>
      <w:r w:rsidRPr="00163E1C">
        <w:rPr>
          <w:highlight w:val="cyan"/>
        </w:rPr>
        <w:t>◦</w:t>
      </w:r>
      <w:r w:rsidRPr="00163E1C">
        <w:rPr>
          <w:highlight w:val="cyan"/>
        </w:rPr>
        <w:t>先進国株</w:t>
      </w:r>
      <w:r w:rsidRPr="00163E1C">
        <w:rPr>
          <w:highlight w:val="cyan"/>
        </w:rPr>
        <w:t xml:space="preserve"> 26%</w:t>
      </w:r>
    </w:p>
    <w:p w:rsidR="001A7428" w:rsidRPr="00163E1C" w:rsidRDefault="001A7428" w:rsidP="001A7428">
      <w:pPr>
        <w:rPr>
          <w:highlight w:val="cyan"/>
        </w:rPr>
      </w:pPr>
      <w:r w:rsidRPr="00163E1C">
        <w:rPr>
          <w:highlight w:val="cyan"/>
        </w:rPr>
        <w:t>◦</w:t>
      </w:r>
      <w:r w:rsidRPr="00163E1C">
        <w:rPr>
          <w:highlight w:val="cyan"/>
        </w:rPr>
        <w:t>新興国株</w:t>
      </w:r>
      <w:r w:rsidRPr="00163E1C">
        <w:rPr>
          <w:highlight w:val="cyan"/>
        </w:rPr>
        <w:t xml:space="preserve"> 2%</w:t>
      </w:r>
    </w:p>
    <w:p w:rsidR="001A7428" w:rsidRPr="00163E1C" w:rsidRDefault="001A7428" w:rsidP="001A7428">
      <w:pPr>
        <w:rPr>
          <w:highlight w:val="cyan"/>
        </w:rPr>
      </w:pPr>
      <w:r w:rsidRPr="00163E1C">
        <w:rPr>
          <w:highlight w:val="cyan"/>
        </w:rPr>
        <w:t>◦</w:t>
      </w:r>
      <w:r w:rsidRPr="00163E1C">
        <w:rPr>
          <w:highlight w:val="cyan"/>
        </w:rPr>
        <w:t>先進国国債</w:t>
      </w:r>
      <w:r w:rsidRPr="00163E1C">
        <w:rPr>
          <w:highlight w:val="cyan"/>
        </w:rPr>
        <w:t xml:space="preserve"> 30%</w:t>
      </w:r>
    </w:p>
    <w:p w:rsidR="001A7428" w:rsidRPr="00163E1C" w:rsidRDefault="001A7428" w:rsidP="001A7428">
      <w:pPr>
        <w:rPr>
          <w:highlight w:val="cyan"/>
        </w:rPr>
      </w:pPr>
      <w:r w:rsidRPr="00163E1C">
        <w:rPr>
          <w:highlight w:val="cyan"/>
        </w:rPr>
        <w:t>◦</w:t>
      </w:r>
      <w:r w:rsidRPr="00163E1C">
        <w:rPr>
          <w:highlight w:val="cyan"/>
        </w:rPr>
        <w:t>投資適格債券</w:t>
      </w:r>
      <w:r w:rsidRPr="00163E1C">
        <w:rPr>
          <w:highlight w:val="cyan"/>
        </w:rPr>
        <w:t xml:space="preserve"> 22%</w:t>
      </w:r>
    </w:p>
    <w:p w:rsidR="001A7428" w:rsidRPr="00163E1C" w:rsidRDefault="001A7428" w:rsidP="001A7428">
      <w:pPr>
        <w:rPr>
          <w:highlight w:val="cyan"/>
        </w:rPr>
      </w:pPr>
      <w:r w:rsidRPr="00163E1C">
        <w:rPr>
          <w:highlight w:val="cyan"/>
        </w:rPr>
        <w:t>◦</w:t>
      </w:r>
      <w:r w:rsidRPr="00163E1C">
        <w:rPr>
          <w:highlight w:val="cyan"/>
        </w:rPr>
        <w:t>ハイイールド債券</w:t>
      </w:r>
      <w:r w:rsidRPr="00163E1C">
        <w:rPr>
          <w:highlight w:val="cyan"/>
        </w:rPr>
        <w:t xml:space="preserve"> 8%</w:t>
      </w:r>
    </w:p>
    <w:p w:rsidR="001A7428" w:rsidRPr="00163E1C" w:rsidRDefault="001A7428" w:rsidP="001A7428">
      <w:pPr>
        <w:rPr>
          <w:highlight w:val="cyan"/>
        </w:rPr>
      </w:pPr>
      <w:r w:rsidRPr="00163E1C">
        <w:rPr>
          <w:highlight w:val="cyan"/>
        </w:rPr>
        <w:t>◦</w:t>
      </w:r>
      <w:r w:rsidRPr="00163E1C">
        <w:rPr>
          <w:highlight w:val="cyan"/>
        </w:rPr>
        <w:t>新興国債券</w:t>
      </w:r>
      <w:r w:rsidRPr="00163E1C">
        <w:rPr>
          <w:highlight w:val="cyan"/>
        </w:rPr>
        <w:t xml:space="preserve"> 4%</w:t>
      </w:r>
    </w:p>
    <w:p w:rsidR="001A7428" w:rsidRPr="00163E1C" w:rsidRDefault="001A7428" w:rsidP="001A7428">
      <w:pPr>
        <w:rPr>
          <w:highlight w:val="cyan"/>
        </w:rPr>
      </w:pPr>
      <w:r w:rsidRPr="00163E1C">
        <w:rPr>
          <w:highlight w:val="cyan"/>
        </w:rPr>
        <w:t>◦</w:t>
      </w:r>
      <w:r w:rsidRPr="00163E1C">
        <w:rPr>
          <w:highlight w:val="cyan"/>
        </w:rPr>
        <w:t>リート・不動産株</w:t>
      </w:r>
      <w:r w:rsidRPr="00163E1C">
        <w:rPr>
          <w:highlight w:val="cyan"/>
        </w:rPr>
        <w:t xml:space="preserve"> 2%</w:t>
      </w:r>
    </w:p>
    <w:p w:rsidR="001A7428" w:rsidRPr="00163E1C" w:rsidRDefault="001A7428" w:rsidP="001A7428">
      <w:pPr>
        <w:rPr>
          <w:highlight w:val="cyan"/>
        </w:rPr>
      </w:pPr>
      <w:r w:rsidRPr="00163E1C">
        <w:rPr>
          <w:highlight w:val="cyan"/>
        </w:rPr>
        <w:t>◦</w:t>
      </w:r>
      <w:r w:rsidRPr="00163E1C">
        <w:rPr>
          <w:highlight w:val="cyan"/>
        </w:rPr>
        <w:t>コモディティ</w:t>
      </w:r>
      <w:r w:rsidRPr="00163E1C">
        <w:rPr>
          <w:highlight w:val="cyan"/>
        </w:rPr>
        <w:t xml:space="preserve"> 4%</w:t>
      </w:r>
    </w:p>
    <w:p w:rsidR="001A7428" w:rsidRPr="00163E1C" w:rsidRDefault="001A7428" w:rsidP="001A7428">
      <w:r w:rsidRPr="00163E1C">
        <w:rPr>
          <w:highlight w:val="cyan"/>
        </w:rPr>
        <w:t>◦</w:t>
      </w:r>
      <w:r w:rsidRPr="00163E1C">
        <w:rPr>
          <w:highlight w:val="cyan"/>
        </w:rPr>
        <w:t>通貨</w:t>
      </w:r>
      <w:r w:rsidRPr="00163E1C">
        <w:rPr>
          <w:highlight w:val="cyan"/>
        </w:rPr>
        <w:t xml:space="preserve"> 3%</w:t>
      </w:r>
    </w:p>
    <w:p w:rsidR="001A7428" w:rsidRPr="00163E1C" w:rsidRDefault="001A7428" w:rsidP="001A7428"/>
    <w:p w:rsidR="001A7428" w:rsidRPr="00163E1C" w:rsidRDefault="001A7428" w:rsidP="001A7428">
      <w:r w:rsidRPr="00163E1C">
        <w:t>•</w:t>
      </w:r>
      <w:r w:rsidRPr="00163E1C">
        <w:t>おすすめファンド・</w:t>
      </w:r>
      <w:r w:rsidRPr="00163E1C">
        <w:t>ETF</w:t>
      </w:r>
      <w:r w:rsidRPr="00163E1C">
        <w:t>等</w:t>
      </w:r>
    </w:p>
    <w:p w:rsidR="001A7428" w:rsidRPr="00163E1C" w:rsidRDefault="001A7428" w:rsidP="001A7428">
      <w:r w:rsidRPr="00163E1C">
        <w:rPr>
          <w:highlight w:val="cyan"/>
        </w:rPr>
        <w:t>◦10</w:t>
      </w:r>
      <w:r w:rsidRPr="00163E1C">
        <w:rPr>
          <w:highlight w:val="cyan"/>
        </w:rPr>
        <w:t>万円からの投資一任口座</w:t>
      </w:r>
    </w:p>
    <w:p w:rsidR="001A7428" w:rsidRPr="00163E1C" w:rsidRDefault="001A7428" w:rsidP="001A7428"/>
    <w:p w:rsidR="001A7428" w:rsidRPr="00163E1C" w:rsidRDefault="001A7428" w:rsidP="001A7428">
      <w:r w:rsidRPr="00163E1C">
        <w:t>•</w:t>
      </w:r>
      <w:r w:rsidRPr="00163E1C">
        <w:t>備考：診断結果の投資一任口座は海外</w:t>
      </w:r>
      <w:r w:rsidRPr="00163E1C">
        <w:t>ETF</w:t>
      </w:r>
      <w:r w:rsidRPr="00163E1C">
        <w:t>を活用。</w:t>
      </w:r>
    </w:p>
    <w:p w:rsidR="001A7428" w:rsidRPr="00163E1C" w:rsidRDefault="001A7428" w:rsidP="001A7428"/>
    <w:p w:rsidR="001A7428" w:rsidRPr="00163E1C" w:rsidRDefault="001A7428" w:rsidP="001A7428">
      <w:r w:rsidRPr="00163E1C">
        <w:rPr>
          <w:highlight w:val="yellow"/>
        </w:rPr>
        <w:t>6.</w:t>
      </w:r>
      <w:r w:rsidRPr="00163E1C">
        <w:rPr>
          <w:highlight w:val="yellow"/>
        </w:rPr>
        <w:t>エイト証券「</w:t>
      </w:r>
      <w:r w:rsidRPr="00163E1C">
        <w:rPr>
          <w:highlight w:val="yellow"/>
        </w:rPr>
        <w:t>8 Now!</w:t>
      </w:r>
      <w:r w:rsidRPr="00163E1C">
        <w:rPr>
          <w:highlight w:val="yellow"/>
        </w:rPr>
        <w:t>」</w:t>
      </w:r>
    </w:p>
    <w:p w:rsidR="001A7428" w:rsidRPr="00163E1C" w:rsidRDefault="00E76639" w:rsidP="001A7428">
      <w:hyperlink r:id="rId32" w:history="1">
        <w:r w:rsidR="001A7428" w:rsidRPr="00163E1C">
          <w:rPr>
            <w:rStyle w:val="a3"/>
          </w:rPr>
          <w:t>www.8securities.co.jp/8Now/jp/wealth_intro.php</w:t>
        </w:r>
      </w:hyperlink>
    </w:p>
    <w:p w:rsidR="001A7428" w:rsidRPr="00163E1C" w:rsidRDefault="001A7428" w:rsidP="001A7428"/>
    <w:p w:rsidR="001A7428" w:rsidRPr="00163E1C" w:rsidRDefault="001A7428" w:rsidP="001A7428">
      <w:r w:rsidRPr="00163E1C">
        <w:t>•</w:t>
      </w:r>
      <w:r w:rsidRPr="00163E1C">
        <w:t>特徴：</w:t>
      </w:r>
      <w:r w:rsidRPr="00163E1C">
        <w:rPr>
          <w:highlight w:val="lightGray"/>
        </w:rPr>
        <w:t>最もシンプルな国際分散型投資サービス。約１万円から始める</w:t>
      </w:r>
      <w:r w:rsidRPr="00163E1C">
        <w:rPr>
          <w:highlight w:val="lightGray"/>
        </w:rPr>
        <w:t>ETF</w:t>
      </w:r>
      <w:r w:rsidRPr="00163E1C">
        <w:rPr>
          <w:highlight w:val="lightGray"/>
        </w:rPr>
        <w:t>のラップ口座。</w:t>
      </w:r>
    </w:p>
    <w:p w:rsidR="001A7428" w:rsidRPr="00163E1C" w:rsidRDefault="001A7428" w:rsidP="001A7428"/>
    <w:p w:rsidR="001A7428" w:rsidRPr="00163E1C" w:rsidRDefault="001A7428" w:rsidP="001A7428">
      <w:r w:rsidRPr="00163E1C">
        <w:t>•</w:t>
      </w:r>
      <w:r w:rsidRPr="00163E1C">
        <w:t>設問</w:t>
      </w:r>
    </w:p>
    <w:p w:rsidR="001A7428" w:rsidRPr="00163E1C" w:rsidRDefault="001A7428" w:rsidP="001A7428">
      <w:pPr>
        <w:rPr>
          <w:highlight w:val="green"/>
        </w:rPr>
      </w:pPr>
      <w:r w:rsidRPr="00163E1C">
        <w:rPr>
          <w:highlight w:val="green"/>
        </w:rPr>
        <w:t xml:space="preserve">◦Q0. </w:t>
      </w:r>
      <w:r w:rsidRPr="00163E1C">
        <w:rPr>
          <w:highlight w:val="green"/>
        </w:rPr>
        <w:t>氏名とメールアドレス。</w:t>
      </w:r>
    </w:p>
    <w:p w:rsidR="001A7428" w:rsidRPr="00163E1C" w:rsidRDefault="001A7428" w:rsidP="001A7428">
      <w:pPr>
        <w:rPr>
          <w:highlight w:val="green"/>
        </w:rPr>
      </w:pPr>
      <w:r w:rsidRPr="00163E1C">
        <w:rPr>
          <w:highlight w:val="green"/>
        </w:rPr>
        <w:t xml:space="preserve">◦Q1. </w:t>
      </w:r>
      <w:r w:rsidRPr="00163E1C">
        <w:rPr>
          <w:highlight w:val="green"/>
        </w:rPr>
        <w:t>この投資資金はどの程度の期間で運用を予定していますか？</w:t>
      </w:r>
    </w:p>
    <w:p w:rsidR="001A7428" w:rsidRPr="00163E1C" w:rsidRDefault="001A7428" w:rsidP="001A7428">
      <w:pPr>
        <w:rPr>
          <w:highlight w:val="green"/>
        </w:rPr>
      </w:pPr>
      <w:r w:rsidRPr="00163E1C">
        <w:rPr>
          <w:highlight w:val="green"/>
        </w:rPr>
        <w:t xml:space="preserve">◦Q2. </w:t>
      </w:r>
      <w:r w:rsidRPr="00163E1C">
        <w:rPr>
          <w:highlight w:val="green"/>
        </w:rPr>
        <w:t>投資期間中に投資資金を一括もしくは部分的に引き出すご予定はありますか？</w:t>
      </w:r>
    </w:p>
    <w:p w:rsidR="001A7428" w:rsidRPr="00163E1C" w:rsidRDefault="001A7428" w:rsidP="001A7428">
      <w:pPr>
        <w:rPr>
          <w:highlight w:val="green"/>
        </w:rPr>
      </w:pPr>
      <w:r w:rsidRPr="00163E1C">
        <w:rPr>
          <w:highlight w:val="green"/>
        </w:rPr>
        <w:t xml:space="preserve">◦Q3. </w:t>
      </w:r>
      <w:r w:rsidRPr="00163E1C">
        <w:rPr>
          <w:highlight w:val="green"/>
        </w:rPr>
        <w:t>インフレと投資リスクについての考え方で、最も当てはまるものを選んでください</w:t>
      </w:r>
    </w:p>
    <w:p w:rsidR="001A7428" w:rsidRPr="00163E1C" w:rsidRDefault="001A7428" w:rsidP="001A7428">
      <w:pPr>
        <w:rPr>
          <w:highlight w:val="green"/>
        </w:rPr>
      </w:pPr>
      <w:r w:rsidRPr="00163E1C">
        <w:rPr>
          <w:highlight w:val="green"/>
        </w:rPr>
        <w:t xml:space="preserve">◦Q4. </w:t>
      </w:r>
      <w:r w:rsidRPr="00163E1C">
        <w:rPr>
          <w:highlight w:val="green"/>
        </w:rPr>
        <w:t>下記の表は、</w:t>
      </w:r>
      <w:r w:rsidRPr="00163E1C">
        <w:rPr>
          <w:highlight w:val="green"/>
        </w:rPr>
        <w:t>1</w:t>
      </w:r>
      <w:r w:rsidRPr="00163E1C">
        <w:rPr>
          <w:highlight w:val="green"/>
        </w:rPr>
        <w:t>万米ドル（</w:t>
      </w:r>
      <w:r w:rsidRPr="00163E1C">
        <w:rPr>
          <w:highlight w:val="green"/>
        </w:rPr>
        <w:t>100</w:t>
      </w:r>
      <w:r w:rsidRPr="00163E1C">
        <w:rPr>
          <w:highlight w:val="green"/>
        </w:rPr>
        <w:t>万円相当）を</w:t>
      </w:r>
      <w:r w:rsidRPr="00163E1C">
        <w:rPr>
          <w:highlight w:val="green"/>
        </w:rPr>
        <w:t>1</w:t>
      </w:r>
      <w:r w:rsidRPr="00163E1C">
        <w:rPr>
          <w:highlight w:val="green"/>
        </w:rPr>
        <w:t>年間投資した場合のポートフォリオの想定パフォーマンスです。あなたはどのポートフォリオを保有したいですか？（左がベストパフォーマンス、中央が平均値、右がワーストパフォーマンス）</w:t>
      </w:r>
    </w:p>
    <w:p w:rsidR="001A7428" w:rsidRPr="00163E1C" w:rsidRDefault="001A7428" w:rsidP="001A7428">
      <w:pPr>
        <w:rPr>
          <w:highlight w:val="green"/>
        </w:rPr>
      </w:pPr>
      <w:r w:rsidRPr="00163E1C">
        <w:rPr>
          <w:highlight w:val="green"/>
        </w:rPr>
        <w:t xml:space="preserve">◦Q5. </w:t>
      </w:r>
      <w:r w:rsidRPr="00163E1C">
        <w:rPr>
          <w:highlight w:val="green"/>
        </w:rPr>
        <w:t>リスクとリターンについての質問です。あなたの投資目的に最も当てはまるのは次のうちどれですか？</w:t>
      </w:r>
    </w:p>
    <w:p w:rsidR="001A7428" w:rsidRPr="00163E1C" w:rsidRDefault="001A7428" w:rsidP="001A7428">
      <w:pPr>
        <w:rPr>
          <w:highlight w:val="green"/>
        </w:rPr>
      </w:pPr>
      <w:r w:rsidRPr="00163E1C">
        <w:rPr>
          <w:highlight w:val="green"/>
        </w:rPr>
        <w:t xml:space="preserve">◦Q6. </w:t>
      </w:r>
      <w:r w:rsidRPr="00163E1C">
        <w:rPr>
          <w:highlight w:val="green"/>
        </w:rPr>
        <w:t>市場は短期、長期を問わず、大きく価格が変動することがあります。マーケットの変動を受け、あなたが分散投資した資産の価値が短期間に</w:t>
      </w:r>
      <w:r w:rsidRPr="00163E1C">
        <w:rPr>
          <w:highlight w:val="green"/>
        </w:rPr>
        <w:t>20</w:t>
      </w:r>
      <w:r w:rsidRPr="00163E1C">
        <w:rPr>
          <w:highlight w:val="green"/>
        </w:rPr>
        <w:t>％目減りし、運用期間があと</w:t>
      </w:r>
      <w:r w:rsidRPr="00163E1C">
        <w:rPr>
          <w:highlight w:val="green"/>
        </w:rPr>
        <w:t>10</w:t>
      </w:r>
      <w:r w:rsidRPr="00163E1C">
        <w:rPr>
          <w:highlight w:val="green"/>
        </w:rPr>
        <w:t>年</w:t>
      </w:r>
      <w:r w:rsidRPr="00163E1C">
        <w:rPr>
          <w:highlight w:val="green"/>
        </w:rPr>
        <w:lastRenderedPageBreak/>
        <w:t>残っているとします。あなたは以下のうち、どのような選択をしますか？</w:t>
      </w:r>
    </w:p>
    <w:p w:rsidR="001A7428" w:rsidRPr="00163E1C" w:rsidRDefault="001A7428" w:rsidP="001A7428">
      <w:pPr>
        <w:rPr>
          <w:highlight w:val="green"/>
        </w:rPr>
      </w:pPr>
      <w:r w:rsidRPr="00163E1C">
        <w:rPr>
          <w:highlight w:val="green"/>
        </w:rPr>
        <w:t xml:space="preserve">◦Q7. </w:t>
      </w:r>
      <w:r w:rsidRPr="00163E1C">
        <w:rPr>
          <w:highlight w:val="green"/>
        </w:rPr>
        <w:t>以下のグラフは、</w:t>
      </w:r>
      <w:r w:rsidRPr="00163E1C">
        <w:rPr>
          <w:highlight w:val="green"/>
        </w:rPr>
        <w:t>5</w:t>
      </w:r>
      <w:r w:rsidRPr="00163E1C">
        <w:rPr>
          <w:highlight w:val="green"/>
        </w:rPr>
        <w:t>名のファンドマネージャーによる</w:t>
      </w:r>
      <w:r w:rsidRPr="00163E1C">
        <w:rPr>
          <w:highlight w:val="green"/>
        </w:rPr>
        <w:t>1</w:t>
      </w:r>
      <w:r w:rsidRPr="00163E1C">
        <w:rPr>
          <w:highlight w:val="green"/>
        </w:rPr>
        <w:t>年間の運用実績です。どのファンドマネージャーに資金運用を託しますか？</w:t>
      </w:r>
    </w:p>
    <w:p w:rsidR="001A7428" w:rsidRPr="00163E1C" w:rsidRDefault="001A7428" w:rsidP="001A7428">
      <w:r w:rsidRPr="00163E1C">
        <w:rPr>
          <w:highlight w:val="green"/>
        </w:rPr>
        <w:t xml:space="preserve">◦Q8. </w:t>
      </w:r>
      <w:r w:rsidRPr="00163E1C">
        <w:rPr>
          <w:highlight w:val="green"/>
        </w:rPr>
        <w:t>「最終的に大きな利益が見込めるのであれば、運用期間中は大幅に目減りしても構わない」という考えに、あなたは賛同できますか？</w:t>
      </w:r>
    </w:p>
    <w:p w:rsidR="001A7428" w:rsidRPr="00163E1C" w:rsidRDefault="001A7428" w:rsidP="001A7428"/>
    <w:p w:rsidR="001A7428" w:rsidRPr="00163E1C" w:rsidRDefault="001A7428" w:rsidP="001A7428">
      <w:r w:rsidRPr="00163E1C">
        <w:t>•</w:t>
      </w:r>
      <w:r w:rsidRPr="00163E1C">
        <w:t>診断結果（商品別）</w:t>
      </w:r>
    </w:p>
    <w:p w:rsidR="001A7428" w:rsidRPr="00163E1C" w:rsidRDefault="001A7428" w:rsidP="001A7428">
      <w:pPr>
        <w:rPr>
          <w:highlight w:val="cyan"/>
        </w:rPr>
      </w:pPr>
      <w:r w:rsidRPr="00163E1C">
        <w:rPr>
          <w:highlight w:val="cyan"/>
        </w:rPr>
        <w:t>◦</w:t>
      </w:r>
      <w:r w:rsidRPr="00163E1C">
        <w:rPr>
          <w:highlight w:val="cyan"/>
        </w:rPr>
        <w:t>債券</w:t>
      </w:r>
      <w:r w:rsidRPr="00163E1C">
        <w:rPr>
          <w:highlight w:val="cyan"/>
        </w:rPr>
        <w:t xml:space="preserve"> 22.45%</w:t>
      </w:r>
    </w:p>
    <w:p w:rsidR="001A7428" w:rsidRPr="00163E1C" w:rsidRDefault="001A7428" w:rsidP="001A7428">
      <w:pPr>
        <w:rPr>
          <w:highlight w:val="cyan"/>
        </w:rPr>
      </w:pPr>
      <w:r w:rsidRPr="00163E1C">
        <w:rPr>
          <w:highlight w:val="cyan"/>
        </w:rPr>
        <w:t>◦</w:t>
      </w:r>
      <w:r w:rsidRPr="00163E1C">
        <w:rPr>
          <w:highlight w:val="cyan"/>
        </w:rPr>
        <w:t>株式</w:t>
      </w:r>
      <w:r w:rsidRPr="00163E1C">
        <w:rPr>
          <w:highlight w:val="cyan"/>
        </w:rPr>
        <w:t xml:space="preserve"> 71.22%</w:t>
      </w:r>
    </w:p>
    <w:p w:rsidR="001A7428" w:rsidRPr="00163E1C" w:rsidRDefault="001A7428" w:rsidP="001A7428">
      <w:pPr>
        <w:rPr>
          <w:highlight w:val="cyan"/>
        </w:rPr>
      </w:pPr>
      <w:r w:rsidRPr="00163E1C">
        <w:rPr>
          <w:highlight w:val="cyan"/>
        </w:rPr>
        <w:t>◦</w:t>
      </w:r>
      <w:r w:rsidRPr="00163E1C">
        <w:rPr>
          <w:highlight w:val="cyan"/>
        </w:rPr>
        <w:t>短期金融商品</w:t>
      </w:r>
      <w:r w:rsidRPr="00163E1C">
        <w:rPr>
          <w:highlight w:val="cyan"/>
        </w:rPr>
        <w:t xml:space="preserve"> 3.5%</w:t>
      </w:r>
    </w:p>
    <w:p w:rsidR="001A7428" w:rsidRPr="00163E1C" w:rsidRDefault="001A7428" w:rsidP="001A7428">
      <w:r w:rsidRPr="00163E1C">
        <w:rPr>
          <w:highlight w:val="cyan"/>
        </w:rPr>
        <w:t>◦</w:t>
      </w:r>
      <w:r w:rsidRPr="00163E1C">
        <w:rPr>
          <w:highlight w:val="cyan"/>
        </w:rPr>
        <w:t>その他</w:t>
      </w:r>
      <w:r w:rsidRPr="00163E1C">
        <w:rPr>
          <w:highlight w:val="cyan"/>
        </w:rPr>
        <w:t xml:space="preserve"> 2.84%</w:t>
      </w:r>
    </w:p>
    <w:p w:rsidR="001A7428" w:rsidRPr="00163E1C" w:rsidRDefault="001A7428" w:rsidP="001A7428"/>
    <w:p w:rsidR="001A7428" w:rsidRPr="00163E1C" w:rsidRDefault="001A7428" w:rsidP="001A7428">
      <w:r w:rsidRPr="00163E1C">
        <w:t>•</w:t>
      </w:r>
      <w:r w:rsidRPr="00163E1C">
        <w:t>診断結果（地域別）</w:t>
      </w:r>
    </w:p>
    <w:p w:rsidR="001A7428" w:rsidRPr="00163E1C" w:rsidRDefault="001A7428" w:rsidP="001A7428">
      <w:pPr>
        <w:rPr>
          <w:highlight w:val="cyan"/>
        </w:rPr>
      </w:pPr>
      <w:r w:rsidRPr="00163E1C">
        <w:rPr>
          <w:highlight w:val="cyan"/>
        </w:rPr>
        <w:t>◦</w:t>
      </w:r>
      <w:r w:rsidRPr="00163E1C">
        <w:rPr>
          <w:highlight w:val="cyan"/>
        </w:rPr>
        <w:t>米国・カナダ</w:t>
      </w:r>
      <w:r w:rsidRPr="00163E1C">
        <w:rPr>
          <w:highlight w:val="cyan"/>
        </w:rPr>
        <w:t xml:space="preserve"> 29.67%</w:t>
      </w:r>
    </w:p>
    <w:p w:rsidR="001A7428" w:rsidRPr="00163E1C" w:rsidRDefault="001A7428" w:rsidP="001A7428">
      <w:pPr>
        <w:rPr>
          <w:highlight w:val="cyan"/>
        </w:rPr>
      </w:pPr>
      <w:r w:rsidRPr="00163E1C">
        <w:rPr>
          <w:highlight w:val="cyan"/>
        </w:rPr>
        <w:t>◦</w:t>
      </w:r>
      <w:r w:rsidRPr="00163E1C">
        <w:rPr>
          <w:highlight w:val="cyan"/>
        </w:rPr>
        <w:t>欧州</w:t>
      </w:r>
      <w:r w:rsidRPr="00163E1C">
        <w:rPr>
          <w:highlight w:val="cyan"/>
        </w:rPr>
        <w:t xml:space="preserve"> 23.63%</w:t>
      </w:r>
    </w:p>
    <w:p w:rsidR="001A7428" w:rsidRPr="00163E1C" w:rsidRDefault="001A7428" w:rsidP="001A7428">
      <w:pPr>
        <w:rPr>
          <w:highlight w:val="cyan"/>
        </w:rPr>
      </w:pPr>
      <w:r w:rsidRPr="00163E1C">
        <w:rPr>
          <w:highlight w:val="cyan"/>
        </w:rPr>
        <w:t>◦</w:t>
      </w:r>
      <w:r w:rsidRPr="00163E1C">
        <w:rPr>
          <w:highlight w:val="cyan"/>
        </w:rPr>
        <w:t>日本</w:t>
      </w:r>
      <w:r w:rsidRPr="00163E1C">
        <w:rPr>
          <w:highlight w:val="cyan"/>
        </w:rPr>
        <w:t xml:space="preserve"> 11.96%</w:t>
      </w:r>
    </w:p>
    <w:p w:rsidR="001A7428" w:rsidRPr="00163E1C" w:rsidRDefault="001A7428" w:rsidP="001A7428">
      <w:pPr>
        <w:rPr>
          <w:highlight w:val="cyan"/>
        </w:rPr>
      </w:pPr>
      <w:r w:rsidRPr="00163E1C">
        <w:rPr>
          <w:highlight w:val="cyan"/>
        </w:rPr>
        <w:t>◦</w:t>
      </w:r>
      <w:r w:rsidRPr="00163E1C">
        <w:rPr>
          <w:highlight w:val="cyan"/>
        </w:rPr>
        <w:t>中南米</w:t>
      </w:r>
      <w:r w:rsidRPr="00163E1C">
        <w:rPr>
          <w:highlight w:val="cyan"/>
        </w:rPr>
        <w:t xml:space="preserve"> 2.37%</w:t>
      </w:r>
    </w:p>
    <w:p w:rsidR="001A7428" w:rsidRPr="00163E1C" w:rsidRDefault="001A7428" w:rsidP="001A7428">
      <w:pPr>
        <w:rPr>
          <w:highlight w:val="cyan"/>
        </w:rPr>
      </w:pPr>
      <w:r w:rsidRPr="00163E1C">
        <w:rPr>
          <w:highlight w:val="cyan"/>
        </w:rPr>
        <w:t>◦</w:t>
      </w:r>
      <w:r w:rsidRPr="00163E1C">
        <w:rPr>
          <w:highlight w:val="cyan"/>
        </w:rPr>
        <w:t>アジア・豪州</w:t>
      </w:r>
      <w:r w:rsidRPr="00163E1C">
        <w:rPr>
          <w:highlight w:val="cyan"/>
        </w:rPr>
        <w:t xml:space="preserve"> 24.59%</w:t>
      </w:r>
    </w:p>
    <w:p w:rsidR="001A7428" w:rsidRPr="00163E1C" w:rsidRDefault="001A7428" w:rsidP="001A7428">
      <w:r w:rsidRPr="00163E1C">
        <w:rPr>
          <w:highlight w:val="cyan"/>
        </w:rPr>
        <w:t>◦</w:t>
      </w:r>
      <w:r w:rsidRPr="00163E1C">
        <w:rPr>
          <w:highlight w:val="cyan"/>
        </w:rPr>
        <w:t>その他</w:t>
      </w:r>
      <w:r w:rsidRPr="00163E1C">
        <w:rPr>
          <w:highlight w:val="cyan"/>
        </w:rPr>
        <w:t xml:space="preserve"> 7.78%</w:t>
      </w:r>
    </w:p>
    <w:p w:rsidR="001A7428" w:rsidRPr="00163E1C" w:rsidRDefault="001A7428" w:rsidP="001A7428"/>
    <w:p w:rsidR="001A7428" w:rsidRPr="00163E1C" w:rsidRDefault="001A7428" w:rsidP="001A7428">
      <w:r w:rsidRPr="00163E1C">
        <w:t>•</w:t>
      </w:r>
      <w:r w:rsidRPr="00163E1C">
        <w:t>おすすめファンド・</w:t>
      </w:r>
      <w:r w:rsidRPr="00163E1C">
        <w:t>ETF</w:t>
      </w:r>
      <w:r w:rsidRPr="00163E1C">
        <w:t>等</w:t>
      </w:r>
    </w:p>
    <w:p w:rsidR="001A7428" w:rsidRPr="00163E1C" w:rsidRDefault="001A7428" w:rsidP="001A7428">
      <w:pPr>
        <w:rPr>
          <w:highlight w:val="cyan"/>
        </w:rPr>
      </w:pPr>
      <w:r w:rsidRPr="00163E1C">
        <w:rPr>
          <w:highlight w:val="cyan"/>
        </w:rPr>
        <w:t xml:space="preserve">◦Total Stock Index </w:t>
      </w:r>
    </w:p>
    <w:p w:rsidR="001A7428" w:rsidRPr="00163E1C" w:rsidRDefault="001A7428" w:rsidP="001A7428">
      <w:pPr>
        <w:rPr>
          <w:highlight w:val="cyan"/>
        </w:rPr>
      </w:pPr>
      <w:r w:rsidRPr="00163E1C">
        <w:rPr>
          <w:highlight w:val="cyan"/>
        </w:rPr>
        <w:t xml:space="preserve">◦Europe Stock Market Index </w:t>
      </w:r>
    </w:p>
    <w:p w:rsidR="001A7428" w:rsidRPr="00163E1C" w:rsidRDefault="001A7428" w:rsidP="001A7428">
      <w:pPr>
        <w:rPr>
          <w:highlight w:val="cyan"/>
        </w:rPr>
      </w:pPr>
      <w:r w:rsidRPr="00163E1C">
        <w:rPr>
          <w:highlight w:val="cyan"/>
        </w:rPr>
        <w:t xml:space="preserve">◦Emerging Markets Index </w:t>
      </w:r>
    </w:p>
    <w:p w:rsidR="001A7428" w:rsidRPr="00163E1C" w:rsidRDefault="001A7428" w:rsidP="001A7428">
      <w:pPr>
        <w:rPr>
          <w:highlight w:val="cyan"/>
        </w:rPr>
      </w:pPr>
      <w:r w:rsidRPr="00163E1C">
        <w:rPr>
          <w:highlight w:val="cyan"/>
        </w:rPr>
        <w:t xml:space="preserve">◦Total Bond Index </w:t>
      </w:r>
    </w:p>
    <w:p w:rsidR="001A7428" w:rsidRPr="00163E1C" w:rsidRDefault="001A7428" w:rsidP="001A7428">
      <w:pPr>
        <w:rPr>
          <w:highlight w:val="cyan"/>
        </w:rPr>
      </w:pPr>
      <w:r w:rsidRPr="00163E1C">
        <w:rPr>
          <w:highlight w:val="cyan"/>
        </w:rPr>
        <w:t xml:space="preserve">◦Emerging Asia-Pacific Index </w:t>
      </w:r>
    </w:p>
    <w:p w:rsidR="001A7428" w:rsidRPr="00163E1C" w:rsidRDefault="001A7428" w:rsidP="001A7428">
      <w:pPr>
        <w:rPr>
          <w:highlight w:val="cyan"/>
        </w:rPr>
      </w:pPr>
      <w:r w:rsidRPr="00163E1C">
        <w:rPr>
          <w:highlight w:val="cyan"/>
        </w:rPr>
        <w:t xml:space="preserve">◦Japan Stock Index </w:t>
      </w:r>
    </w:p>
    <w:p w:rsidR="001A7428" w:rsidRPr="00163E1C" w:rsidRDefault="001A7428" w:rsidP="001A7428">
      <w:pPr>
        <w:rPr>
          <w:highlight w:val="cyan"/>
        </w:rPr>
      </w:pPr>
      <w:r w:rsidRPr="00163E1C">
        <w:rPr>
          <w:highlight w:val="cyan"/>
        </w:rPr>
        <w:t xml:space="preserve">◦Floating Rate Loan Index </w:t>
      </w:r>
    </w:p>
    <w:p w:rsidR="001A7428" w:rsidRPr="00163E1C" w:rsidRDefault="001A7428" w:rsidP="001A7428">
      <w:pPr>
        <w:rPr>
          <w:highlight w:val="cyan"/>
        </w:rPr>
      </w:pPr>
      <w:r w:rsidRPr="00163E1C">
        <w:rPr>
          <w:highlight w:val="cyan"/>
        </w:rPr>
        <w:t xml:space="preserve">◦Total International Bond Index </w:t>
      </w:r>
    </w:p>
    <w:p w:rsidR="001A7428" w:rsidRPr="00163E1C" w:rsidRDefault="001A7428" w:rsidP="001A7428">
      <w:pPr>
        <w:rPr>
          <w:highlight w:val="cyan"/>
        </w:rPr>
      </w:pPr>
      <w:r w:rsidRPr="00163E1C">
        <w:rPr>
          <w:highlight w:val="cyan"/>
        </w:rPr>
        <w:t xml:space="preserve">◦Global Infrastructure Index </w:t>
      </w:r>
    </w:p>
    <w:p w:rsidR="001A7428" w:rsidRPr="00163E1C" w:rsidRDefault="001A7428" w:rsidP="001A7428">
      <w:pPr>
        <w:rPr>
          <w:highlight w:val="cyan"/>
        </w:rPr>
      </w:pPr>
      <w:r w:rsidRPr="00163E1C">
        <w:rPr>
          <w:highlight w:val="cyan"/>
        </w:rPr>
        <w:t xml:space="preserve">◦Commodity Index </w:t>
      </w:r>
    </w:p>
    <w:p w:rsidR="001A7428" w:rsidRPr="00163E1C" w:rsidRDefault="001A7428" w:rsidP="001A7428">
      <w:r w:rsidRPr="00163E1C">
        <w:rPr>
          <w:highlight w:val="cyan"/>
        </w:rPr>
        <w:t>◦Emerging Markets Sovereign Debt Index</w:t>
      </w:r>
      <w:r w:rsidRPr="00163E1C">
        <w:t xml:space="preserve"> </w:t>
      </w:r>
    </w:p>
    <w:p w:rsidR="001A7428" w:rsidRPr="00163E1C" w:rsidRDefault="001A7428" w:rsidP="001A7428"/>
    <w:p w:rsidR="001A7428" w:rsidRPr="00163E1C" w:rsidRDefault="001A7428" w:rsidP="001A7428">
      <w:r w:rsidRPr="00163E1C">
        <w:t>•</w:t>
      </w:r>
      <w:r w:rsidRPr="00163E1C">
        <w:t>備考：診断結果においては海外</w:t>
      </w:r>
      <w:r w:rsidRPr="00163E1C">
        <w:t>ETF</w:t>
      </w:r>
      <w:r w:rsidRPr="00163E1C">
        <w:t>を活用。</w:t>
      </w:r>
    </w:p>
    <w:p w:rsidR="001A7428" w:rsidRPr="00163E1C" w:rsidRDefault="001A7428" w:rsidP="001A7428"/>
    <w:p w:rsidR="001A7428" w:rsidRPr="00163E1C" w:rsidRDefault="001A7428" w:rsidP="001A7428">
      <w:r w:rsidRPr="00163E1C">
        <w:rPr>
          <w:highlight w:val="yellow"/>
        </w:rPr>
        <w:t>7.</w:t>
      </w:r>
      <w:r w:rsidRPr="00163E1C">
        <w:rPr>
          <w:highlight w:val="yellow"/>
        </w:rPr>
        <w:t>ウェルスナビ「</w:t>
      </w:r>
      <w:proofErr w:type="spellStart"/>
      <w:r w:rsidRPr="00163E1C">
        <w:rPr>
          <w:highlight w:val="yellow"/>
        </w:rPr>
        <w:t>WealthNavi</w:t>
      </w:r>
      <w:proofErr w:type="spellEnd"/>
      <w:r w:rsidRPr="00163E1C">
        <w:rPr>
          <w:highlight w:val="yellow"/>
        </w:rPr>
        <w:t>」</w:t>
      </w:r>
    </w:p>
    <w:p w:rsidR="001A7428" w:rsidRPr="00163E1C" w:rsidRDefault="00E76639" w:rsidP="001A7428">
      <w:hyperlink r:id="rId33" w:history="1">
        <w:r w:rsidR="001A7428" w:rsidRPr="00163E1C">
          <w:rPr>
            <w:rStyle w:val="a3"/>
          </w:rPr>
          <w:t>http://invest.wealthnavi.com/StartSimulation</w:t>
        </w:r>
      </w:hyperlink>
    </w:p>
    <w:p w:rsidR="001A7428" w:rsidRPr="00163E1C" w:rsidRDefault="001A7428" w:rsidP="001A7428">
      <w:r w:rsidRPr="00163E1C">
        <w:t xml:space="preserve"> </w:t>
      </w:r>
    </w:p>
    <w:p w:rsidR="001A7428" w:rsidRPr="00163E1C" w:rsidRDefault="001A7428" w:rsidP="001A7428">
      <w:r w:rsidRPr="00163E1C">
        <w:t>•</w:t>
      </w:r>
      <w:r w:rsidRPr="00163E1C">
        <w:t>特徴：</w:t>
      </w:r>
      <w:r w:rsidRPr="00163E1C">
        <w:rPr>
          <w:highlight w:val="lightGray"/>
        </w:rPr>
        <w:t>自分自身にあった最適なポートフォリオの提案をオンラインで受けることができる。</w:t>
      </w:r>
    </w:p>
    <w:p w:rsidR="001A7428" w:rsidRPr="00163E1C" w:rsidRDefault="001A7428" w:rsidP="001A7428"/>
    <w:p w:rsidR="00163E1C" w:rsidRDefault="001A7428" w:rsidP="001A7428">
      <w:pPr>
        <w:rPr>
          <w:rFonts w:hint="eastAsia"/>
        </w:rPr>
      </w:pPr>
      <w:r w:rsidRPr="00163E1C">
        <w:t>•</w:t>
      </w:r>
      <w:r w:rsidRPr="00163E1C">
        <w:t>設問</w:t>
      </w:r>
    </w:p>
    <w:p w:rsidR="001A7428" w:rsidRPr="00163E1C" w:rsidRDefault="001A7428" w:rsidP="001A7428">
      <w:r w:rsidRPr="00163E1C">
        <w:rPr>
          <w:highlight w:val="green"/>
        </w:rPr>
        <w:t xml:space="preserve">◦Q1. </w:t>
      </w:r>
      <w:r w:rsidRPr="00163E1C">
        <w:rPr>
          <w:highlight w:val="green"/>
        </w:rPr>
        <w:t>資産運用の目的は何ですか</w:t>
      </w:r>
      <w:r w:rsidRPr="00163E1C">
        <w:rPr>
          <w:highlight w:val="green"/>
        </w:rPr>
        <w:t>?</w:t>
      </w:r>
    </w:p>
    <w:p w:rsidR="001A7428" w:rsidRPr="00163E1C" w:rsidRDefault="001A7428" w:rsidP="001A7428">
      <w:pPr>
        <w:rPr>
          <w:highlight w:val="green"/>
        </w:rPr>
      </w:pPr>
      <w:r w:rsidRPr="00163E1C">
        <w:rPr>
          <w:highlight w:val="green"/>
        </w:rPr>
        <w:t xml:space="preserve">◦Q2. </w:t>
      </w:r>
      <w:r w:rsidRPr="00163E1C">
        <w:rPr>
          <w:highlight w:val="green"/>
        </w:rPr>
        <w:t>現在、何歳ですか</w:t>
      </w:r>
      <w:r w:rsidRPr="00163E1C">
        <w:rPr>
          <w:highlight w:val="green"/>
        </w:rPr>
        <w:t>?</w:t>
      </w:r>
    </w:p>
    <w:p w:rsidR="001A7428" w:rsidRPr="00163E1C" w:rsidRDefault="001A7428" w:rsidP="001A7428">
      <w:pPr>
        <w:rPr>
          <w:highlight w:val="green"/>
        </w:rPr>
      </w:pPr>
      <w:r w:rsidRPr="00163E1C">
        <w:rPr>
          <w:highlight w:val="green"/>
        </w:rPr>
        <w:t xml:space="preserve">◦Q3. </w:t>
      </w:r>
      <w:r w:rsidRPr="00163E1C">
        <w:rPr>
          <w:highlight w:val="green"/>
        </w:rPr>
        <w:t>年収はおおよそいくらですか</w:t>
      </w:r>
      <w:r w:rsidRPr="00163E1C">
        <w:rPr>
          <w:highlight w:val="green"/>
        </w:rPr>
        <w:t>?</w:t>
      </w:r>
    </w:p>
    <w:p w:rsidR="001A7428" w:rsidRPr="00163E1C" w:rsidRDefault="001A7428" w:rsidP="001A7428">
      <w:pPr>
        <w:rPr>
          <w:highlight w:val="green"/>
        </w:rPr>
      </w:pPr>
      <w:r w:rsidRPr="00163E1C">
        <w:rPr>
          <w:highlight w:val="green"/>
        </w:rPr>
        <w:t xml:space="preserve">◦Q4. </w:t>
      </w:r>
      <w:r w:rsidRPr="00163E1C">
        <w:rPr>
          <w:highlight w:val="green"/>
        </w:rPr>
        <w:t>金融資産はおおよそいくらですか</w:t>
      </w:r>
      <w:r w:rsidRPr="00163E1C">
        <w:rPr>
          <w:highlight w:val="green"/>
        </w:rPr>
        <w:t>?</w:t>
      </w:r>
    </w:p>
    <w:p w:rsidR="001A7428" w:rsidRPr="00163E1C" w:rsidRDefault="001A7428" w:rsidP="001A7428">
      <w:r w:rsidRPr="00163E1C">
        <w:rPr>
          <w:highlight w:val="green"/>
        </w:rPr>
        <w:t xml:space="preserve">◦Q5. </w:t>
      </w:r>
      <w:r w:rsidRPr="00163E1C">
        <w:rPr>
          <w:highlight w:val="green"/>
        </w:rPr>
        <w:t>もしも株価が</w:t>
      </w:r>
      <w:r w:rsidRPr="00163E1C">
        <w:rPr>
          <w:highlight w:val="green"/>
        </w:rPr>
        <w:t>1</w:t>
      </w:r>
      <w:r w:rsidRPr="00163E1C">
        <w:rPr>
          <w:highlight w:val="green"/>
        </w:rPr>
        <w:t>ヶ月で</w:t>
      </w:r>
      <w:r w:rsidRPr="00163E1C">
        <w:rPr>
          <w:highlight w:val="green"/>
        </w:rPr>
        <w:t>20%</w:t>
      </w:r>
      <w:r w:rsidRPr="00163E1C">
        <w:rPr>
          <w:highlight w:val="green"/>
        </w:rPr>
        <w:t>下落した場合どうしますか</w:t>
      </w:r>
      <w:r w:rsidRPr="00163E1C">
        <w:rPr>
          <w:highlight w:val="green"/>
        </w:rPr>
        <w:t>?</w:t>
      </w:r>
    </w:p>
    <w:p w:rsidR="001A7428" w:rsidRPr="00163E1C" w:rsidRDefault="001A7428" w:rsidP="001A7428"/>
    <w:p w:rsidR="001A7428" w:rsidRPr="00163E1C" w:rsidRDefault="001A7428" w:rsidP="001A7428">
      <w:r w:rsidRPr="00163E1C">
        <w:t>•</w:t>
      </w:r>
      <w:r w:rsidRPr="00163E1C">
        <w:t>診断結果</w:t>
      </w:r>
    </w:p>
    <w:p w:rsidR="001A7428" w:rsidRPr="00163E1C" w:rsidRDefault="001A7428" w:rsidP="001A7428">
      <w:pPr>
        <w:rPr>
          <w:highlight w:val="cyan"/>
        </w:rPr>
      </w:pPr>
      <w:r w:rsidRPr="00163E1C">
        <w:rPr>
          <w:highlight w:val="cyan"/>
        </w:rPr>
        <w:t>◦</w:t>
      </w:r>
      <w:r w:rsidRPr="00163E1C">
        <w:rPr>
          <w:highlight w:val="cyan"/>
        </w:rPr>
        <w:t>米国株</w:t>
      </w:r>
      <w:r w:rsidRPr="00163E1C">
        <w:rPr>
          <w:highlight w:val="cyan"/>
        </w:rPr>
        <w:t xml:space="preserve"> 35.0%</w:t>
      </w:r>
    </w:p>
    <w:p w:rsidR="001A7428" w:rsidRPr="00163E1C" w:rsidRDefault="001A7428" w:rsidP="001A7428">
      <w:pPr>
        <w:rPr>
          <w:highlight w:val="cyan"/>
        </w:rPr>
      </w:pPr>
      <w:r w:rsidRPr="00163E1C">
        <w:rPr>
          <w:highlight w:val="cyan"/>
        </w:rPr>
        <w:t>◦</w:t>
      </w:r>
      <w:r w:rsidRPr="00163E1C">
        <w:rPr>
          <w:highlight w:val="cyan"/>
        </w:rPr>
        <w:t>日欧株</w:t>
      </w:r>
      <w:r w:rsidRPr="00163E1C">
        <w:rPr>
          <w:highlight w:val="cyan"/>
        </w:rPr>
        <w:t xml:space="preserve"> 35.0%</w:t>
      </w:r>
    </w:p>
    <w:p w:rsidR="001A7428" w:rsidRPr="00163E1C" w:rsidRDefault="001A7428" w:rsidP="001A7428">
      <w:pPr>
        <w:rPr>
          <w:highlight w:val="cyan"/>
        </w:rPr>
      </w:pPr>
      <w:r w:rsidRPr="00163E1C">
        <w:rPr>
          <w:highlight w:val="cyan"/>
        </w:rPr>
        <w:t>◦</w:t>
      </w:r>
      <w:r w:rsidRPr="00163E1C">
        <w:rPr>
          <w:highlight w:val="cyan"/>
        </w:rPr>
        <w:t>新興国株</w:t>
      </w:r>
      <w:r w:rsidRPr="00163E1C">
        <w:rPr>
          <w:highlight w:val="cyan"/>
        </w:rPr>
        <w:t xml:space="preserve"> 12.0%</w:t>
      </w:r>
    </w:p>
    <w:p w:rsidR="001A7428" w:rsidRPr="00163E1C" w:rsidRDefault="001A7428" w:rsidP="001A7428">
      <w:pPr>
        <w:rPr>
          <w:highlight w:val="cyan"/>
        </w:rPr>
      </w:pPr>
      <w:r w:rsidRPr="00163E1C">
        <w:rPr>
          <w:highlight w:val="cyan"/>
        </w:rPr>
        <w:t>◦</w:t>
      </w:r>
      <w:r w:rsidRPr="00163E1C">
        <w:rPr>
          <w:highlight w:val="cyan"/>
        </w:rPr>
        <w:t>米国債券</w:t>
      </w:r>
      <w:r w:rsidRPr="00163E1C">
        <w:rPr>
          <w:highlight w:val="cyan"/>
        </w:rPr>
        <w:t xml:space="preserve"> 5.0%</w:t>
      </w:r>
    </w:p>
    <w:p w:rsidR="001A7428" w:rsidRPr="00163E1C" w:rsidRDefault="001A7428" w:rsidP="001A7428">
      <w:pPr>
        <w:rPr>
          <w:highlight w:val="cyan"/>
        </w:rPr>
      </w:pPr>
      <w:r w:rsidRPr="00163E1C">
        <w:rPr>
          <w:highlight w:val="cyan"/>
        </w:rPr>
        <w:t>◦</w:t>
      </w:r>
      <w:r w:rsidRPr="00163E1C">
        <w:rPr>
          <w:highlight w:val="cyan"/>
        </w:rPr>
        <w:t>金</w:t>
      </w:r>
      <w:r w:rsidRPr="00163E1C">
        <w:rPr>
          <w:highlight w:val="cyan"/>
        </w:rPr>
        <w:t xml:space="preserve"> 8.0%</w:t>
      </w:r>
    </w:p>
    <w:p w:rsidR="001A7428" w:rsidRPr="00163E1C" w:rsidRDefault="001A7428" w:rsidP="001A7428">
      <w:r w:rsidRPr="00163E1C">
        <w:rPr>
          <w:highlight w:val="cyan"/>
        </w:rPr>
        <w:t>◦</w:t>
      </w:r>
      <w:r w:rsidRPr="00163E1C">
        <w:rPr>
          <w:highlight w:val="cyan"/>
        </w:rPr>
        <w:t>不動産</w:t>
      </w:r>
      <w:r w:rsidRPr="00163E1C">
        <w:rPr>
          <w:highlight w:val="cyan"/>
        </w:rPr>
        <w:t xml:space="preserve"> 5.0%</w:t>
      </w:r>
    </w:p>
    <w:p w:rsidR="001A7428" w:rsidRPr="00163E1C" w:rsidRDefault="001A7428" w:rsidP="001A7428"/>
    <w:p w:rsidR="001A7428" w:rsidRPr="00163E1C" w:rsidRDefault="001A7428" w:rsidP="001A7428">
      <w:r w:rsidRPr="00163E1C">
        <w:t>•</w:t>
      </w:r>
      <w:r w:rsidRPr="00163E1C">
        <w:t>おすすめファンド・</w:t>
      </w:r>
      <w:r w:rsidRPr="00163E1C">
        <w:t>ETF</w:t>
      </w:r>
      <w:r w:rsidRPr="00163E1C">
        <w:t>等</w:t>
      </w:r>
    </w:p>
    <w:p w:rsidR="001A7428" w:rsidRPr="00163E1C" w:rsidRDefault="001A7428" w:rsidP="001A7428">
      <w:pPr>
        <w:rPr>
          <w:highlight w:val="cyan"/>
        </w:rPr>
      </w:pPr>
      <w:r w:rsidRPr="00163E1C">
        <w:rPr>
          <w:highlight w:val="cyan"/>
        </w:rPr>
        <w:t>◦Vanguard VTI ETF 35.0%</w:t>
      </w:r>
    </w:p>
    <w:p w:rsidR="001A7428" w:rsidRPr="00163E1C" w:rsidRDefault="001A7428" w:rsidP="001A7428">
      <w:pPr>
        <w:rPr>
          <w:highlight w:val="cyan"/>
        </w:rPr>
      </w:pPr>
      <w:r w:rsidRPr="00163E1C">
        <w:rPr>
          <w:highlight w:val="cyan"/>
        </w:rPr>
        <w:t>◦Vanguard VEA ETF 35.0%</w:t>
      </w:r>
    </w:p>
    <w:p w:rsidR="001A7428" w:rsidRPr="00163E1C" w:rsidRDefault="001A7428" w:rsidP="001A7428">
      <w:pPr>
        <w:rPr>
          <w:highlight w:val="cyan"/>
        </w:rPr>
      </w:pPr>
      <w:r w:rsidRPr="00163E1C">
        <w:rPr>
          <w:highlight w:val="cyan"/>
        </w:rPr>
        <w:t>◦Vanguard VWO ETF 12.0%</w:t>
      </w:r>
    </w:p>
    <w:p w:rsidR="001A7428" w:rsidRPr="00163E1C" w:rsidRDefault="001A7428" w:rsidP="001A7428">
      <w:pPr>
        <w:rPr>
          <w:highlight w:val="cyan"/>
        </w:rPr>
      </w:pPr>
      <w:r w:rsidRPr="00163E1C">
        <w:rPr>
          <w:highlight w:val="cyan"/>
        </w:rPr>
        <w:t>◦iShares AGG ETF 5.0%</w:t>
      </w:r>
    </w:p>
    <w:p w:rsidR="001A7428" w:rsidRPr="00163E1C" w:rsidRDefault="001A7428" w:rsidP="001A7428">
      <w:pPr>
        <w:rPr>
          <w:highlight w:val="cyan"/>
        </w:rPr>
      </w:pPr>
      <w:r w:rsidRPr="00163E1C">
        <w:rPr>
          <w:highlight w:val="cyan"/>
        </w:rPr>
        <w:t>◦SPDR GLD ETF 8.0%</w:t>
      </w:r>
    </w:p>
    <w:p w:rsidR="001A7428" w:rsidRPr="00163E1C" w:rsidRDefault="001A7428" w:rsidP="001A7428">
      <w:r w:rsidRPr="00163E1C">
        <w:rPr>
          <w:highlight w:val="cyan"/>
        </w:rPr>
        <w:t>◦iShares IYR ETF 5.0%</w:t>
      </w:r>
    </w:p>
    <w:p w:rsidR="001A7428" w:rsidRPr="00163E1C" w:rsidRDefault="001A7428" w:rsidP="001A7428"/>
    <w:p w:rsidR="001A7428" w:rsidRPr="00163E1C" w:rsidRDefault="001A7428" w:rsidP="001A7428">
      <w:r w:rsidRPr="00163E1C">
        <w:t>◦</w:t>
      </w:r>
      <w:r w:rsidRPr="00163E1C">
        <w:t>備考：診断結果においては海外</w:t>
      </w:r>
      <w:r w:rsidRPr="00163E1C">
        <w:t>ETF</w:t>
      </w:r>
      <w:r w:rsidRPr="00163E1C">
        <w:t>を活用。</w:t>
      </w:r>
    </w:p>
    <w:p w:rsidR="001A7428" w:rsidRPr="00163E1C" w:rsidRDefault="001A7428" w:rsidP="001A7428"/>
    <w:p w:rsidR="001A7428" w:rsidRPr="00163E1C" w:rsidRDefault="001A7428" w:rsidP="001A7428">
      <w:r w:rsidRPr="00163E1C">
        <w:rPr>
          <w:highlight w:val="yellow"/>
        </w:rPr>
        <w:t>8.</w:t>
      </w:r>
      <w:r w:rsidRPr="00163E1C">
        <w:rPr>
          <w:highlight w:val="yellow"/>
        </w:rPr>
        <w:t>マネックス証券「</w:t>
      </w:r>
      <w:r w:rsidRPr="00163E1C">
        <w:rPr>
          <w:highlight w:val="yellow"/>
        </w:rPr>
        <w:t>answer</w:t>
      </w:r>
      <w:r w:rsidRPr="00163E1C">
        <w:rPr>
          <w:highlight w:val="yellow"/>
        </w:rPr>
        <w:t>」</w:t>
      </w:r>
    </w:p>
    <w:p w:rsidR="001A7428" w:rsidRPr="00163E1C" w:rsidRDefault="00E76639" w:rsidP="001A7428">
      <w:hyperlink r:id="rId34" w:history="1">
        <w:r w:rsidR="001A7428" w:rsidRPr="00163E1C">
          <w:rPr>
            <w:rStyle w:val="a3"/>
          </w:rPr>
          <w:t>http://answer.monex.co.jp/</w:t>
        </w:r>
      </w:hyperlink>
      <w:r w:rsidR="001A7428" w:rsidRPr="00163E1C">
        <w:t xml:space="preserve"> </w:t>
      </w:r>
    </w:p>
    <w:p w:rsidR="001A7428" w:rsidRPr="00163E1C" w:rsidRDefault="001A7428" w:rsidP="001A7428"/>
    <w:p w:rsidR="001A7428" w:rsidRPr="00163E1C" w:rsidRDefault="001A7428" w:rsidP="001A7428">
      <w:r w:rsidRPr="00163E1C">
        <w:t>•</w:t>
      </w:r>
      <w:r w:rsidRPr="00163E1C">
        <w:t>特徴：</w:t>
      </w:r>
      <w:r w:rsidRPr="00163E1C">
        <w:rPr>
          <w:highlight w:val="lightGray"/>
        </w:rPr>
        <w:t>保有銘柄を分析し、投資目標に近づけるための銘柄を提案。</w:t>
      </w:r>
    </w:p>
    <w:p w:rsidR="001A7428" w:rsidRPr="00163E1C" w:rsidRDefault="001A7428" w:rsidP="001A7428"/>
    <w:p w:rsidR="001A7428" w:rsidRPr="00163E1C" w:rsidRDefault="001A7428" w:rsidP="001A7428">
      <w:r w:rsidRPr="00163E1C">
        <w:t>•</w:t>
      </w:r>
      <w:r w:rsidRPr="00163E1C">
        <w:t>設問</w:t>
      </w:r>
    </w:p>
    <w:p w:rsidR="001A7428" w:rsidRPr="00163E1C" w:rsidRDefault="001A7428" w:rsidP="001A7428">
      <w:pPr>
        <w:rPr>
          <w:highlight w:val="green"/>
        </w:rPr>
      </w:pPr>
      <w:r w:rsidRPr="00163E1C">
        <w:rPr>
          <w:highlight w:val="green"/>
        </w:rPr>
        <w:t>◦</w:t>
      </w:r>
      <w:r w:rsidRPr="00163E1C">
        <w:rPr>
          <w:highlight w:val="green"/>
        </w:rPr>
        <w:t>目標リターンの設定（安定型－積極型）</w:t>
      </w:r>
    </w:p>
    <w:p w:rsidR="001A7428" w:rsidRPr="00163E1C" w:rsidRDefault="001A7428" w:rsidP="001A7428">
      <w:r w:rsidRPr="00163E1C">
        <w:rPr>
          <w:highlight w:val="green"/>
        </w:rPr>
        <w:lastRenderedPageBreak/>
        <w:t>◦</w:t>
      </w:r>
      <w:r w:rsidRPr="00163E1C">
        <w:rPr>
          <w:highlight w:val="green"/>
        </w:rPr>
        <w:t>保有銘柄と金額の入力。</w:t>
      </w:r>
    </w:p>
    <w:p w:rsidR="001A7428" w:rsidRPr="00163E1C" w:rsidRDefault="001A7428" w:rsidP="001A7428"/>
    <w:p w:rsidR="001A7428" w:rsidRPr="00163E1C" w:rsidRDefault="001A7428" w:rsidP="001A7428">
      <w:r w:rsidRPr="00163E1C">
        <w:t>•</w:t>
      </w:r>
      <w:r w:rsidRPr="00163E1C">
        <w:t>診断結果</w:t>
      </w:r>
    </w:p>
    <w:p w:rsidR="001A7428" w:rsidRPr="00163E1C" w:rsidRDefault="001A7428" w:rsidP="001A7428">
      <w:pPr>
        <w:rPr>
          <w:highlight w:val="cyan"/>
        </w:rPr>
      </w:pPr>
      <w:r w:rsidRPr="00163E1C">
        <w:rPr>
          <w:highlight w:val="cyan"/>
        </w:rPr>
        <w:t>◦</w:t>
      </w:r>
      <w:r w:rsidRPr="00163E1C">
        <w:rPr>
          <w:highlight w:val="cyan"/>
        </w:rPr>
        <w:t>スコア</w:t>
      </w:r>
    </w:p>
    <w:p w:rsidR="001A7428" w:rsidRPr="00163E1C" w:rsidRDefault="001A7428" w:rsidP="001A7428">
      <w:r w:rsidRPr="00163E1C">
        <w:rPr>
          <w:highlight w:val="cyan"/>
        </w:rPr>
        <w:t>◦</w:t>
      </w:r>
      <w:r w:rsidRPr="00163E1C">
        <w:rPr>
          <w:highlight w:val="cyan"/>
        </w:rPr>
        <w:t>目標との比較（資産クラス）</w:t>
      </w:r>
    </w:p>
    <w:p w:rsidR="001A7428" w:rsidRPr="00163E1C" w:rsidRDefault="001A7428" w:rsidP="001A7428"/>
    <w:p w:rsidR="001A7428" w:rsidRPr="00163E1C" w:rsidRDefault="001A7428" w:rsidP="001A7428">
      <w:r w:rsidRPr="00163E1C">
        <w:t>•</w:t>
      </w:r>
      <w:r w:rsidRPr="00163E1C">
        <w:t>おすすめファンド</w:t>
      </w:r>
    </w:p>
    <w:p w:rsidR="001A7428" w:rsidRPr="00163E1C" w:rsidRDefault="001A7428" w:rsidP="001A7428">
      <w:r w:rsidRPr="00163E1C">
        <w:t>◦</w:t>
      </w:r>
      <w:r w:rsidRPr="00163E1C">
        <w:t>表示なし</w:t>
      </w:r>
    </w:p>
    <w:p w:rsidR="001A7428" w:rsidRPr="00163E1C" w:rsidRDefault="001A7428" w:rsidP="001A7428"/>
    <w:p w:rsidR="001A7428" w:rsidRPr="00163E1C" w:rsidRDefault="001A7428" w:rsidP="001A7428">
      <w:r w:rsidRPr="00163E1C">
        <w:t>•</w:t>
      </w:r>
      <w:r w:rsidRPr="00163E1C">
        <w:t>備考：スマホアプリ。</w:t>
      </w:r>
    </w:p>
    <w:p w:rsidR="001A7428" w:rsidRPr="00163E1C" w:rsidRDefault="001A7428" w:rsidP="001A7428"/>
    <w:p w:rsidR="00163E1C" w:rsidRDefault="001A7428" w:rsidP="00163E1C">
      <w:pPr>
        <w:pStyle w:val="2"/>
        <w:rPr>
          <w:rFonts w:asciiTheme="minorEastAsia" w:eastAsiaTheme="minorEastAsia" w:hAnsiTheme="minorEastAsia" w:cs="メイリオ" w:hint="eastAsia"/>
          <w:color w:val="333333"/>
        </w:rPr>
      </w:pPr>
      <w:bookmarkStart w:id="7" w:name="_Toc465954165"/>
      <w:r w:rsidRPr="00163E1C">
        <w:rPr>
          <w:rFonts w:asciiTheme="minorHAnsi" w:hAnsiTheme="minorHAnsi"/>
        </w:rPr>
        <w:t xml:space="preserve">４　</w:t>
      </w:r>
      <w:r w:rsidR="00163E1C" w:rsidRPr="00163E1C">
        <w:rPr>
          <w:rFonts w:asciiTheme="minorEastAsia" w:eastAsiaTheme="minorEastAsia" w:hAnsiTheme="minorEastAsia" w:cs="メイリオ" w:hint="eastAsia"/>
          <w:color w:val="333333"/>
        </w:rPr>
        <w:t>個人投資家が株式投資で勝てない本当の理由</w:t>
      </w:r>
      <w:bookmarkEnd w:id="7"/>
    </w:p>
    <w:p w:rsidR="00163E1C" w:rsidRPr="00163E1C" w:rsidRDefault="00163E1C" w:rsidP="00163E1C">
      <w:pPr>
        <w:rPr>
          <w:rFonts w:hint="eastAsia"/>
        </w:rPr>
      </w:pPr>
    </w:p>
    <w:p w:rsidR="00163E1C" w:rsidRPr="00163E1C" w:rsidRDefault="00163E1C" w:rsidP="00163E1C">
      <w:pPr>
        <w:rPr>
          <w:rFonts w:asciiTheme="minorEastAsia" w:hAnsiTheme="minorEastAsia" w:cs="メイリオ"/>
          <w:color w:val="333333"/>
        </w:rPr>
      </w:pPr>
      <w:r>
        <w:rPr>
          <w:rFonts w:hint="eastAsia"/>
        </w:rPr>
        <w:t>（出典：海外投資新聞ＨＰ（</w:t>
      </w:r>
      <w:hyperlink r:id="rId35" w:history="1">
        <w:r w:rsidRPr="00C860ED">
          <w:rPr>
            <w:rStyle w:val="a3"/>
          </w:rPr>
          <w:t>http://media.yucasee.jp/offshore-news/posts/index/214</w:t>
        </w:r>
      </w:hyperlink>
      <w:r>
        <w:rPr>
          <w:rFonts w:hint="eastAsia"/>
        </w:rPr>
        <w:t>））</w:t>
      </w:r>
    </w:p>
    <w:p w:rsidR="001A7428" w:rsidRPr="00163E1C" w:rsidRDefault="001A7428" w:rsidP="001A7428">
      <w:pPr>
        <w:pStyle w:val="Web"/>
        <w:rPr>
          <w:rFonts w:asciiTheme="minorHAnsi" w:eastAsiaTheme="minorEastAsia" w:hAnsiTheme="minorHAnsi" w:cs="Helvetica"/>
          <w:sz w:val="21"/>
          <w:szCs w:val="21"/>
        </w:rPr>
      </w:pPr>
      <w:r w:rsidRPr="00163E1C">
        <w:rPr>
          <w:rStyle w:val="ac"/>
          <w:rFonts w:asciiTheme="minorHAnsi" w:eastAsiaTheme="minorEastAsia" w:hAnsiTheme="minorHAnsi" w:cs="Helvetica"/>
          <w:sz w:val="21"/>
          <w:szCs w:val="21"/>
        </w:rPr>
        <w:t>はじめに</w:t>
      </w:r>
    </w:p>
    <w:p w:rsidR="001A7428" w:rsidRPr="00163E1C" w:rsidRDefault="001A7428" w:rsidP="001A7428">
      <w:pPr>
        <w:pStyle w:val="Web"/>
        <w:rPr>
          <w:rFonts w:asciiTheme="minorHAnsi" w:eastAsiaTheme="minorEastAsia" w:hAnsiTheme="minorHAnsi" w:cs="Helvetica"/>
          <w:sz w:val="21"/>
          <w:szCs w:val="21"/>
        </w:rPr>
      </w:pPr>
      <w:r w:rsidRPr="00163E1C">
        <w:rPr>
          <w:rFonts w:asciiTheme="minorHAnsi" w:eastAsiaTheme="minorEastAsia" w:hAnsiTheme="minorHAnsi" w:cs="Helvetica"/>
          <w:sz w:val="21"/>
          <w:szCs w:val="21"/>
        </w:rPr>
        <w:t>ネット環境の進化で、個人投資家がプロのように株式を短期売買し、</w:t>
      </w:r>
      <w:r w:rsidRPr="00163E1C">
        <w:rPr>
          <w:rFonts w:asciiTheme="minorHAnsi" w:eastAsiaTheme="minorEastAsia" w:hAnsiTheme="minorHAnsi" w:cs="Helvetica"/>
          <w:sz w:val="21"/>
          <w:szCs w:val="21"/>
        </w:rPr>
        <w:t>FX</w:t>
      </w:r>
      <w:r w:rsidRPr="00163E1C">
        <w:rPr>
          <w:rFonts w:asciiTheme="minorHAnsi" w:eastAsiaTheme="minorEastAsia" w:hAnsiTheme="minorHAnsi" w:cs="Helvetica"/>
          <w:sz w:val="21"/>
          <w:szCs w:val="21"/>
        </w:rPr>
        <w:t xml:space="preserve">サイトでは為替ディーラーの如く為替ディーリングができるようになった。しかし、それで実際にどれくらいの人が儲かっているのだろうか？　たとえば、なけなしの退職金をこのような取引につぎ込んでよいものだろうか？　</w:t>
      </w:r>
    </w:p>
    <w:p w:rsidR="001A7428" w:rsidRPr="00163E1C" w:rsidRDefault="001A7428" w:rsidP="001A7428">
      <w:pPr>
        <w:rPr>
          <w:rFonts w:cs="Helvetica"/>
          <w:szCs w:val="21"/>
        </w:rPr>
      </w:pPr>
      <w:r w:rsidRPr="00163E1C">
        <w:rPr>
          <w:rFonts w:cs="Helvetica"/>
          <w:noProof/>
          <w:szCs w:val="21"/>
        </w:rPr>
        <w:drawing>
          <wp:inline distT="0" distB="0" distL="0" distR="0" wp14:anchorId="776BE0FD" wp14:editId="00A3543B">
            <wp:extent cx="4352925" cy="3025063"/>
            <wp:effectExtent l="0" t="0" r="0" b="4445"/>
            <wp:docPr id="6" name="図 6" descr="http://media.yucasee.jp/offshore-news/uploads_investment/20121218/1355806839d9f502975b9df8630a9c3c03dfee8d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edia.yucasee.jp/offshore-news/uploads_investment/20121218/1355806839d9f502975b9df8630a9c3c03dfee8d60.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352925" cy="3025063"/>
                    </a:xfrm>
                    <a:prstGeom prst="rect">
                      <a:avLst/>
                    </a:prstGeom>
                    <a:noFill/>
                    <a:ln>
                      <a:noFill/>
                    </a:ln>
                  </pic:spPr>
                </pic:pic>
              </a:graphicData>
            </a:graphic>
          </wp:inline>
        </w:drawing>
      </w:r>
    </w:p>
    <w:p w:rsidR="001A7428" w:rsidRPr="00163E1C" w:rsidRDefault="001A7428" w:rsidP="001A7428">
      <w:pPr>
        <w:pStyle w:val="Web"/>
        <w:rPr>
          <w:rFonts w:asciiTheme="minorHAnsi" w:eastAsiaTheme="minorEastAsia" w:hAnsiTheme="minorHAnsi" w:cs="Helvetica"/>
          <w:sz w:val="21"/>
          <w:szCs w:val="21"/>
        </w:rPr>
      </w:pPr>
      <w:r w:rsidRPr="00163E1C">
        <w:rPr>
          <w:rStyle w:val="ac"/>
          <w:rFonts w:asciiTheme="minorHAnsi" w:eastAsiaTheme="minorEastAsia" w:hAnsiTheme="minorHAnsi" w:cs="Helvetica"/>
          <w:sz w:val="21"/>
          <w:szCs w:val="21"/>
        </w:rPr>
        <w:lastRenderedPageBreak/>
        <w:t>意気軒昂な羊たち</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長年見放されてきた感もある日本株市場。ところが足元では久しぶりの活況に沸き、</w:t>
      </w:r>
      <w:r w:rsidRPr="00163E1C">
        <w:rPr>
          <w:rFonts w:asciiTheme="minorHAnsi" w:eastAsiaTheme="minorEastAsia" w:hAnsiTheme="minorHAnsi" w:cs="Helvetica"/>
          <w:sz w:val="21"/>
          <w:szCs w:val="21"/>
        </w:rPr>
        <w:t>11</w:t>
      </w:r>
      <w:r w:rsidRPr="00163E1C">
        <w:rPr>
          <w:rFonts w:asciiTheme="minorHAnsi" w:eastAsiaTheme="minorEastAsia" w:hAnsiTheme="minorHAnsi" w:cs="Helvetica"/>
          <w:sz w:val="21"/>
          <w:szCs w:val="21"/>
        </w:rPr>
        <w:t>月半ば以降、日経平均株価は約１割上昇。</w:t>
      </w:r>
      <w:r w:rsidRPr="00163E1C">
        <w:rPr>
          <w:rFonts w:asciiTheme="minorHAnsi" w:eastAsiaTheme="minorEastAsia" w:hAnsiTheme="minorHAnsi" w:cs="Helvetica"/>
          <w:sz w:val="21"/>
          <w:szCs w:val="21"/>
        </w:rPr>
        <w:t>11</w:t>
      </w:r>
      <w:r w:rsidRPr="00163E1C">
        <w:rPr>
          <w:rFonts w:asciiTheme="minorHAnsi" w:eastAsiaTheme="minorEastAsia" w:hAnsiTheme="minorHAnsi" w:cs="Helvetica"/>
          <w:sz w:val="21"/>
          <w:szCs w:val="21"/>
        </w:rPr>
        <w:t>月の騰落率は世界主要市場でトップを走る。主役は海外投資家だが、企業の持ち合い解消の受け皿になった感もある個人投資家の動きも健在だ。</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失われた</w:t>
      </w:r>
      <w:r w:rsidRPr="00163E1C">
        <w:rPr>
          <w:rFonts w:asciiTheme="minorHAnsi" w:eastAsiaTheme="minorEastAsia" w:hAnsiTheme="minorHAnsi" w:cs="Helvetica"/>
          <w:sz w:val="21"/>
          <w:szCs w:val="21"/>
        </w:rPr>
        <w:t>20</w:t>
      </w:r>
      <w:r w:rsidRPr="00163E1C">
        <w:rPr>
          <w:rFonts w:asciiTheme="minorHAnsi" w:eastAsiaTheme="minorEastAsia" w:hAnsiTheme="minorHAnsi" w:cs="Helvetica"/>
          <w:sz w:val="21"/>
          <w:szCs w:val="21"/>
        </w:rPr>
        <w:t>年といわれる国の株式市場で、いまだに個人投資家が健在なのはなぜか</w:t>
      </w:r>
      <w:r w:rsidRPr="00163E1C">
        <w:rPr>
          <w:rFonts w:asciiTheme="minorHAnsi" w:eastAsiaTheme="minorEastAsia" w:hAnsiTheme="minorHAnsi" w:cs="Helvetica"/>
          <w:sz w:val="21"/>
          <w:szCs w:val="21"/>
        </w:rPr>
        <w:t>?</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t>1500</w:t>
      </w:r>
      <w:r w:rsidRPr="00163E1C">
        <w:rPr>
          <w:rFonts w:asciiTheme="minorHAnsi" w:eastAsiaTheme="minorEastAsia" w:hAnsiTheme="minorHAnsi" w:cs="Helvetica"/>
          <w:sz w:val="21"/>
          <w:szCs w:val="21"/>
        </w:rPr>
        <w:t>兆円の個人金融資産の約</w:t>
      </w:r>
      <w:r w:rsidRPr="00163E1C">
        <w:rPr>
          <w:rFonts w:asciiTheme="minorHAnsi" w:eastAsiaTheme="minorEastAsia" w:hAnsiTheme="minorHAnsi" w:cs="Helvetica"/>
          <w:sz w:val="21"/>
          <w:szCs w:val="21"/>
        </w:rPr>
        <w:t>6</w:t>
      </w:r>
      <w:r w:rsidRPr="00163E1C">
        <w:rPr>
          <w:rFonts w:asciiTheme="minorHAnsi" w:eastAsiaTheme="minorEastAsia" w:hAnsiTheme="minorHAnsi" w:cs="Helvetica"/>
          <w:sz w:val="21"/>
          <w:szCs w:val="21"/>
        </w:rPr>
        <w:t>割が預貯金に眠るとはいえ、残るリスク資産の金額も巨額な上、長年の円高で痛手を負った海外投資は敬遠され、消去法的に株式市場に投資資金が流れ込んでいるようだ。</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一時期のようにデイトレーダーの活躍は報道されなくなったが、ネット環境がこれだけ進化した今、その数が減少しているとは思えない。しかし、彼らのうち、どの程度が実際に株取引で、トータルで儲かっているのだろうか？</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実を言うと、「直接金融の世界には、『狼』と『羊』しかいない」。この場合、「狼」とはプロの投資家やヘッジファンドのような、証券のファンダメンタルズ・バリュー（理論価格）を知っている裁定取引業者（アービトラージャー）を指す。一方、「羊」は個人投資家に代表される、価格の上下のみを見ている投機取引（スペキュレーター）だ。</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この両者の関係は、実は持ちつ持たれつ。「皮肉なことに、スペキュレーターがいなければ、裁定取引はできない。スペキュレーターに期待されているのは、ファンダメンタルズに関係なく取引を繰り返し、裁定取引業者に収益のチャンスを与えること。言いかえれば、何も知らない羊がいなければ、狼は生きていけない。</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では、羊はただ食べられるだけか</w:t>
      </w:r>
      <w:r w:rsidRPr="00163E1C">
        <w:rPr>
          <w:rFonts w:asciiTheme="minorHAnsi" w:eastAsiaTheme="minorEastAsia" w:hAnsiTheme="minorHAnsi" w:cs="Helvetica"/>
          <w:sz w:val="21"/>
          <w:szCs w:val="21"/>
        </w:rPr>
        <w:t>?</w:t>
      </w:r>
      <w:r w:rsidRPr="00163E1C">
        <w:rPr>
          <w:rFonts w:asciiTheme="minorHAnsi" w:eastAsiaTheme="minorEastAsia" w:hAnsiTheme="minorHAnsi" w:cs="Helvetica"/>
          <w:sz w:val="21"/>
          <w:szCs w:val="21"/>
        </w:rPr>
        <w:t xml:space="preserve">　それならば、すべての羊は市場から逃げてしまうはずだ。しかし、羊にももちろんメリットはある。証券価格は専門家でも予測がむずかしい〝ランダム・ウォーク〟という不規則な動きをする。最後はファンダメンタルズに基づいた適正価格に戻るが、それまでの間、上の水準にいる時間と下の水準にいる時間は同じではなく、たとえば</w:t>
      </w:r>
      <w:r w:rsidRPr="00163E1C">
        <w:rPr>
          <w:rFonts w:asciiTheme="minorHAnsi" w:eastAsiaTheme="minorEastAsia" w:hAnsiTheme="minorHAnsi" w:cs="Helvetica"/>
          <w:sz w:val="21"/>
          <w:szCs w:val="21"/>
        </w:rPr>
        <w:t>1000</w:t>
      </w:r>
      <w:r w:rsidRPr="00163E1C">
        <w:rPr>
          <w:rFonts w:asciiTheme="minorHAnsi" w:eastAsiaTheme="minorEastAsia" w:hAnsiTheme="minorHAnsi" w:cs="Helvetica"/>
          <w:sz w:val="21"/>
          <w:szCs w:val="21"/>
        </w:rPr>
        <w:t>回の投資では、</w:t>
      </w:r>
      <w:r w:rsidRPr="00163E1C">
        <w:rPr>
          <w:rFonts w:asciiTheme="minorHAnsi" w:eastAsiaTheme="minorEastAsia" w:hAnsiTheme="minorHAnsi" w:cs="Helvetica"/>
          <w:sz w:val="21"/>
          <w:szCs w:val="21"/>
        </w:rPr>
        <w:t>20</w:t>
      </w:r>
      <w:r w:rsidRPr="00163E1C">
        <w:rPr>
          <w:rFonts w:asciiTheme="minorHAnsi" w:eastAsiaTheme="minorEastAsia" w:hAnsiTheme="minorHAnsi" w:cs="Helvetica"/>
          <w:sz w:val="21"/>
          <w:szCs w:val="21"/>
        </w:rPr>
        <w:t>％の確率で</w:t>
      </w:r>
      <w:r w:rsidRPr="00163E1C">
        <w:rPr>
          <w:rFonts w:asciiTheme="minorHAnsi" w:eastAsiaTheme="minorEastAsia" w:hAnsiTheme="minorHAnsi" w:cs="Helvetica"/>
          <w:sz w:val="21"/>
          <w:szCs w:val="21"/>
        </w:rPr>
        <w:t>975</w:t>
      </w:r>
      <w:r w:rsidRPr="00163E1C">
        <w:rPr>
          <w:rFonts w:asciiTheme="minorHAnsi" w:eastAsiaTheme="minorEastAsia" w:hAnsiTheme="minorHAnsi" w:cs="Helvetica"/>
          <w:sz w:val="21"/>
          <w:szCs w:val="21"/>
        </w:rPr>
        <w:t>回はどちらか一方に偏っていることが証明されている。</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つまり、市場には多数の評価損（評価益）を抱える投資家と、少数の評価益（評価損）を抱える投資家が生まれることが、論理的に説明できる。この場合、評価益を抱えた投資家は、その間に利食えば、手元に利益が残る。このことは、株式投資の結果が、決して誰にも公平な結果をもたらすのではなく、株式投資で儲かる人と損する人が偏ることを意味する。</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lastRenderedPageBreak/>
        <w:br/>
      </w:r>
      <w:r w:rsidRPr="00163E1C">
        <w:rPr>
          <w:rFonts w:asciiTheme="minorHAnsi" w:eastAsiaTheme="minorEastAsia" w:hAnsiTheme="minorHAnsi" w:cs="Helvetica"/>
          <w:sz w:val="21"/>
          <w:szCs w:val="21"/>
        </w:rPr>
        <w:t>また、個人投資家が投資をする理由は、「最終的には、銘柄選別で当たったときの高揚感であることが、最新の行動ファイナンスの研究の結果わかっている」（渡辺教授）という。確かにこの高揚感は、一度味わってしまうと忘れられない〝麻薬〟のようなものかもしれず、個人投資家にとっての一つのメリットとなりうる。</w:t>
      </w:r>
    </w:p>
    <w:p w:rsidR="00B87E17" w:rsidRPr="00163E1C" w:rsidRDefault="001A7428" w:rsidP="001A7428">
      <w:pPr>
        <w:pStyle w:val="Web"/>
        <w:rPr>
          <w:rFonts w:asciiTheme="minorHAnsi" w:eastAsiaTheme="minorEastAsia" w:hAnsiTheme="minorHAnsi" w:cs="Helvetica"/>
          <w:sz w:val="21"/>
          <w:szCs w:val="21"/>
        </w:rPr>
      </w:pPr>
      <w:r w:rsidRPr="00163E1C">
        <w:rPr>
          <w:rStyle w:val="ac"/>
          <w:rFonts w:asciiTheme="minorHAnsi" w:eastAsiaTheme="minorEastAsia" w:hAnsiTheme="minorHAnsi" w:cs="Helvetica"/>
          <w:sz w:val="21"/>
          <w:szCs w:val="21"/>
        </w:rPr>
        <w:t>「羊」は「羊」</w:t>
      </w:r>
      <w:r w:rsidRPr="00163E1C">
        <w:rPr>
          <w:rFonts w:asciiTheme="minorHAnsi" w:eastAsiaTheme="minorEastAsia" w:hAnsiTheme="minorHAnsi" w:cs="Helvetica"/>
          <w:sz w:val="21"/>
          <w:szCs w:val="21"/>
        </w:rPr>
        <w:t>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個人投資家が市場で勝つためには、まず市場そのものを知らなければいけない。しかし、投資理論とまでは言わずとも、ものすごく基本的なことも知らずに証券会社の勧めるなりになっている個人投資家があまりにも多い」</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はっきり言ってしまえば機関投資家やヘッジファンド</w:t>
      </w:r>
      <w:r w:rsidRPr="00163E1C">
        <w:rPr>
          <w:rFonts w:asciiTheme="minorHAnsi" w:eastAsiaTheme="minorEastAsia" w:hAnsiTheme="minorHAnsi" w:cs="Helvetica"/>
          <w:sz w:val="21"/>
          <w:szCs w:val="21"/>
        </w:rPr>
        <w:t>vs.</w:t>
      </w:r>
      <w:r w:rsidRPr="00163E1C">
        <w:rPr>
          <w:rFonts w:asciiTheme="minorHAnsi" w:eastAsiaTheme="minorEastAsia" w:hAnsiTheme="minorHAnsi" w:cs="Helvetica"/>
          <w:sz w:val="21"/>
          <w:szCs w:val="21"/>
        </w:rPr>
        <w:t>個人投資家は、弱肉強食の世界でプロと素人が真剣勝負するようなものだ。両者には「情報の非対称性」の問題があり、商品情報に関して想像以上に大きな差がある。証券の将来価格は不確定なため、結果的に投資家、特に資金力に乏しい個人投資家が、多大な損失を被ることはよくあることだ。</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しかし、個人投資家の中には、ひょっとしたら自分だけはマーケットに勝てるかもしれないという〝幻想〟があることが、結果として、市場の流動性を保証するとともに、真の価格を知っている裁定取引業者に利益を与え、最終的に証券価格を適正水準に引き戻す皮肉な役回りをしている。</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自己責任原則の下では、損をした投資家の方が悪いということになるが、私はそもそも、証券知識に乏しい個人投資家に株式投資を勧めること自体が間違っていると思う。投機の存在が、流動性を提供しているのは事実だが、何も長期的には負けるとわかっている役割を、個人投資家に負わせる必要はないと思う」。</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アクティブ・ファンドの源泉が、実際の証券価格と理論値の差だとすれば、理論値を知らないで取引してくれる人間が多いほど、リサーチに基づいた投資が勝つのは当然。「政府が国民の金融資産を証券投資に向けさせようとしているのは、企業の持ち合い解消の受け皿にするためであり、貯蓄から投資への掛け声の名のもとに行われている『羊』の大量生産だ。短期投資はギャンブルと変わらない」。いずれにしても、個人投資家は市場を出し抜けないというのが事実なのだ。</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Style w:val="ac"/>
          <w:rFonts w:asciiTheme="minorHAnsi" w:eastAsiaTheme="minorEastAsia" w:hAnsiTheme="minorHAnsi" w:cs="Helvetica"/>
          <w:sz w:val="21"/>
          <w:szCs w:val="21"/>
        </w:rPr>
        <w:t>長期、分散が原則、積立投資も有効</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lastRenderedPageBreak/>
        <w:t>「効率的市場仮説が正しいかどうかには議論もあるが、私は基本的には正しいと考えている。仮説が意味するところは、まず、すべての事象は株価に織り込まれているので『株価を予測することには意味がない』ということ。第二に、投資においては、長期に持てば持つほどリスクは減少するので、『短期で回転売買をすることは最悪の結果をもたらす』こと。第三に『複数銘柄を持つ方がリスク分散になる』ことだ」。</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これは現代の投資理論の常識であり、証券会社の人間が知らないわけがない。しかし、証券会社は、相変わらず短期の回転売買を推奨するのが現実。「証券会社の立場に立つと、顧客が銘柄選びを放棄してインデックスファンドを買い、長期で持たれると営業が成り立たない。日本の証券会社の営業スタンスは最悪。そして銀行も例外ではない。日本人は銀行員の言うことを信用してしまいがちだが、実際には素人が素人に営業しているようなものだ」。</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日本では投資教育を受ける機会が少ないし、仮にあったとしても、証券を売る側からの一方的な情報であることが多い。「残念ながら今の日本では投資教育がほとんど行われていない。日本のような金融資産が多い国にとって投資は重要。投資教育は非常に重要だ。短期で投機的な投資には賛成できないが、中長期的な投資をするにしても、まずある程度は投資の勉強をしてから行うべきだ」。</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また、少なくともこの</w:t>
      </w:r>
      <w:r w:rsidRPr="00163E1C">
        <w:rPr>
          <w:rFonts w:asciiTheme="minorHAnsi" w:eastAsiaTheme="minorEastAsia" w:hAnsiTheme="minorHAnsi" w:cs="Helvetica"/>
          <w:sz w:val="21"/>
          <w:szCs w:val="21"/>
        </w:rPr>
        <w:t>20</w:t>
      </w:r>
      <w:r w:rsidRPr="00163E1C">
        <w:rPr>
          <w:rFonts w:asciiTheme="minorHAnsi" w:eastAsiaTheme="minorEastAsia" w:hAnsiTheme="minorHAnsi" w:cs="Helvetica"/>
          <w:sz w:val="21"/>
          <w:szCs w:val="21"/>
        </w:rPr>
        <w:t>年間を見る限り、日本株投資で儲けるのは至難の技だったと言ってもよい。「日本株は魅力がない。配当を含めて企業が投資の方を向いていない。日本の潜在的な成長余力にも疑問がある」。</w:t>
      </w:r>
      <w:r w:rsidRPr="00163E1C">
        <w:rPr>
          <w:rFonts w:asciiTheme="minorHAnsi" w:eastAsiaTheme="minorEastAsia" w:hAnsiTheme="minorHAnsi" w:cs="Helvetica"/>
          <w:sz w:val="21"/>
          <w:szCs w:val="21"/>
        </w:rPr>
        <w:t>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最後に、日本株に代替する投資先として、「リスク許容度の問題や時間分散効果、定額投資によるドルコスト平均法の効果などを考えると積立投資は勧めることができる。新興国を含めたグローバル投資は、高い成長率のメリットを享受できるので良いと思う。株や債券などに分散投資をするのはさらに良い」と指摘したい。</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（参考図書）『個人投資家がマーケットで勝てない本当の理由</w:t>
      </w:r>
      <w:r w:rsidRPr="00163E1C">
        <w:rPr>
          <w:rFonts w:asciiTheme="minorHAnsi" w:eastAsiaTheme="minorEastAsia" w:hAnsiTheme="minorHAnsi" w:cs="Helvetica"/>
          <w:sz w:val="21"/>
          <w:szCs w:val="21"/>
        </w:rPr>
        <w:t>―</w:t>
      </w:r>
      <w:r w:rsidRPr="00163E1C">
        <w:rPr>
          <w:rFonts w:asciiTheme="minorHAnsi" w:eastAsiaTheme="minorEastAsia" w:hAnsiTheme="minorHAnsi" w:cs="Helvetica"/>
          <w:sz w:val="21"/>
          <w:szCs w:val="21"/>
        </w:rPr>
        <w:t>ファイナンス理論が証明する投資の真実』（渡辺信一著、ダイヤモンド社刊）</w:t>
      </w:r>
      <w:r w:rsidRPr="00163E1C">
        <w:rPr>
          <w:rFonts w:asciiTheme="minorHAnsi" w:eastAsiaTheme="minorEastAsia" w:hAnsiTheme="minorHAnsi" w:cs="Helvetica"/>
          <w:sz w:val="21"/>
          <w:szCs w:val="21"/>
        </w:rPr>
        <w:t xml:space="preserve"> </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渡辺信一（わたなべ・しんいち）</w:t>
      </w:r>
      <w:r w:rsidRPr="00163E1C">
        <w:rPr>
          <w:rFonts w:asciiTheme="minorHAnsi" w:eastAsiaTheme="minorEastAsia" w:hAnsiTheme="minorHAnsi" w:cs="Helvetica"/>
          <w:sz w:val="21"/>
          <w:szCs w:val="21"/>
        </w:rPr>
        <w:br/>
      </w:r>
      <w:r w:rsidRPr="00163E1C">
        <w:rPr>
          <w:rFonts w:asciiTheme="minorHAnsi" w:eastAsiaTheme="minorEastAsia" w:hAnsiTheme="minorHAnsi" w:cs="Helvetica"/>
          <w:sz w:val="21"/>
          <w:szCs w:val="21"/>
        </w:rPr>
        <w:t>東京国際大学商学部教授。</w:t>
      </w:r>
      <w:r w:rsidRPr="00163E1C">
        <w:rPr>
          <w:rFonts w:asciiTheme="minorHAnsi" w:eastAsiaTheme="minorEastAsia" w:hAnsiTheme="minorHAnsi" w:cs="Helvetica"/>
          <w:sz w:val="21"/>
          <w:szCs w:val="21"/>
        </w:rPr>
        <w:t>1982</w:t>
      </w:r>
      <w:r w:rsidRPr="00163E1C">
        <w:rPr>
          <w:rFonts w:asciiTheme="minorHAnsi" w:eastAsiaTheme="minorEastAsia" w:hAnsiTheme="minorHAnsi" w:cs="Helvetica"/>
          <w:sz w:val="21"/>
          <w:szCs w:val="21"/>
        </w:rPr>
        <w:t>年一橋大学法学部卒業。同年安田火災海上保険入社。</w:t>
      </w:r>
      <w:r w:rsidRPr="00163E1C">
        <w:rPr>
          <w:rFonts w:asciiTheme="minorHAnsi" w:eastAsiaTheme="minorEastAsia" w:hAnsiTheme="minorHAnsi" w:cs="Helvetica"/>
          <w:sz w:val="21"/>
          <w:szCs w:val="21"/>
        </w:rPr>
        <w:t>88</w:t>
      </w:r>
      <w:r w:rsidRPr="00163E1C">
        <w:rPr>
          <w:rFonts w:asciiTheme="minorHAnsi" w:eastAsiaTheme="minorEastAsia" w:hAnsiTheme="minorHAnsi" w:cs="Helvetica"/>
          <w:sz w:val="21"/>
          <w:szCs w:val="21"/>
        </w:rPr>
        <w:t>年ジャーディン・フレミンク証券会社入社。</w:t>
      </w:r>
      <w:r w:rsidRPr="00163E1C">
        <w:rPr>
          <w:rFonts w:asciiTheme="minorHAnsi" w:eastAsiaTheme="minorEastAsia" w:hAnsiTheme="minorHAnsi" w:cs="Helvetica"/>
          <w:sz w:val="21"/>
          <w:szCs w:val="21"/>
        </w:rPr>
        <w:t>91</w:t>
      </w:r>
      <w:r w:rsidRPr="00163E1C">
        <w:rPr>
          <w:rFonts w:asciiTheme="minorHAnsi" w:eastAsiaTheme="minorEastAsia" w:hAnsiTheme="minorHAnsi" w:cs="Helvetica"/>
          <w:sz w:val="21"/>
          <w:szCs w:val="21"/>
        </w:rPr>
        <w:t>年住友信託銀行入社。</w:t>
      </w:r>
      <w:r w:rsidRPr="00163E1C">
        <w:rPr>
          <w:rFonts w:asciiTheme="minorHAnsi" w:eastAsiaTheme="minorEastAsia" w:hAnsiTheme="minorHAnsi" w:cs="Helvetica"/>
          <w:sz w:val="21"/>
          <w:szCs w:val="21"/>
        </w:rPr>
        <w:t>2001</w:t>
      </w:r>
      <w:r w:rsidRPr="00163E1C">
        <w:rPr>
          <w:rFonts w:asciiTheme="minorHAnsi" w:eastAsiaTheme="minorEastAsia" w:hAnsiTheme="minorHAnsi" w:cs="Helvetica"/>
          <w:sz w:val="21"/>
          <w:szCs w:val="21"/>
        </w:rPr>
        <w:t>年熊本学園大学経済学部助教授、</w:t>
      </w:r>
      <w:r w:rsidRPr="00163E1C">
        <w:rPr>
          <w:rFonts w:asciiTheme="minorHAnsi" w:eastAsiaTheme="minorEastAsia" w:hAnsiTheme="minorHAnsi" w:cs="Helvetica"/>
          <w:sz w:val="21"/>
          <w:szCs w:val="21"/>
        </w:rPr>
        <w:t>02</w:t>
      </w:r>
      <w:r w:rsidRPr="00163E1C">
        <w:rPr>
          <w:rFonts w:asciiTheme="minorHAnsi" w:eastAsiaTheme="minorEastAsia" w:hAnsiTheme="minorHAnsi" w:cs="Helvetica"/>
          <w:sz w:val="21"/>
          <w:szCs w:val="21"/>
        </w:rPr>
        <w:t>年同教授。『金融工学　理論と現実』（</w:t>
      </w:r>
      <w:r w:rsidRPr="00163E1C">
        <w:rPr>
          <w:rFonts w:asciiTheme="minorHAnsi" w:eastAsiaTheme="minorEastAsia" w:hAnsiTheme="minorHAnsi" w:cs="Helvetica"/>
          <w:sz w:val="21"/>
          <w:szCs w:val="21"/>
        </w:rPr>
        <w:t>2001</w:t>
      </w:r>
      <w:r w:rsidRPr="00163E1C">
        <w:rPr>
          <w:rFonts w:asciiTheme="minorHAnsi" w:eastAsiaTheme="minorEastAsia" w:hAnsiTheme="minorHAnsi" w:cs="Helvetica"/>
          <w:sz w:val="21"/>
          <w:szCs w:val="21"/>
        </w:rPr>
        <w:t>年　ダイヤモンド社）、『金融工学と日本の証券市場』（</w:t>
      </w:r>
      <w:r w:rsidRPr="00163E1C">
        <w:rPr>
          <w:rFonts w:asciiTheme="minorHAnsi" w:eastAsiaTheme="minorEastAsia" w:hAnsiTheme="minorHAnsi" w:cs="Helvetica"/>
          <w:sz w:val="21"/>
          <w:szCs w:val="21"/>
        </w:rPr>
        <w:t>2007</w:t>
      </w:r>
      <w:r w:rsidRPr="00163E1C">
        <w:rPr>
          <w:rFonts w:asciiTheme="minorHAnsi" w:eastAsiaTheme="minorEastAsia" w:hAnsiTheme="minorHAnsi" w:cs="Helvetica"/>
          <w:sz w:val="21"/>
          <w:szCs w:val="21"/>
        </w:rPr>
        <w:t>年　日本評論社）など著書多数。</w:t>
      </w:r>
    </w:p>
    <w:p w:rsidR="002B0ACA" w:rsidRPr="00163E1C" w:rsidRDefault="002B0ACA" w:rsidP="002B0ACA">
      <w:pPr>
        <w:pStyle w:val="2"/>
        <w:rPr>
          <w:rFonts w:asciiTheme="minorHAnsi" w:hAnsiTheme="minorHAnsi"/>
        </w:rPr>
      </w:pPr>
      <w:bookmarkStart w:id="8" w:name="_Toc465954166"/>
      <w:r w:rsidRPr="00163E1C">
        <w:rPr>
          <w:rFonts w:asciiTheme="minorHAnsi" w:hAnsiTheme="minorHAnsi"/>
        </w:rPr>
        <w:lastRenderedPageBreak/>
        <w:t>５　商標登録</w:t>
      </w:r>
      <w:r w:rsidR="001E7C1B">
        <w:rPr>
          <w:rFonts w:asciiTheme="minorHAnsi" w:hAnsiTheme="minorHAnsi" w:hint="eastAsia"/>
        </w:rPr>
        <w:t>（申請中）</w:t>
      </w:r>
      <w:bookmarkEnd w:id="8"/>
    </w:p>
    <w:p w:rsidR="002B0ACA" w:rsidRPr="00163E1C" w:rsidRDefault="002B0ACA" w:rsidP="002B0ACA">
      <w:pPr>
        <w:pStyle w:val="Default"/>
        <w:rPr>
          <w:rFonts w:asciiTheme="minorHAnsi" w:hAnsiTheme="minorHAnsi"/>
        </w:rPr>
      </w:pP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【書類名】商標登録願</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【あて先】特許庁長官殿</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【商標登録を受けようとする商標】</w:t>
      </w:r>
    </w:p>
    <w:p w:rsidR="002B0ACA" w:rsidRPr="00163E1C" w:rsidRDefault="002B0ACA" w:rsidP="002B0ACA">
      <w:pPr>
        <w:pStyle w:val="Default"/>
        <w:rPr>
          <w:rFonts w:asciiTheme="minorHAnsi" w:hAnsiTheme="minorHAnsi"/>
          <w:sz w:val="21"/>
          <w:szCs w:val="21"/>
        </w:rPr>
      </w:pPr>
      <w:r w:rsidRPr="00163E1C">
        <w:rPr>
          <w:rFonts w:asciiTheme="minorHAnsi" w:hAnsiTheme="minorHAnsi"/>
          <w:noProof/>
          <w:sz w:val="21"/>
          <w:szCs w:val="21"/>
        </w:rPr>
        <w:drawing>
          <wp:inline distT="0" distB="0" distL="0" distR="0" wp14:anchorId="14E31AE7" wp14:editId="678BBDA0">
            <wp:extent cx="5490845" cy="949445"/>
            <wp:effectExtent l="0" t="0" r="0" b="3175"/>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490845" cy="949445"/>
                    </a:xfrm>
                    <a:prstGeom prst="rect">
                      <a:avLst/>
                    </a:prstGeom>
                    <a:noFill/>
                    <a:ln>
                      <a:noFill/>
                    </a:ln>
                  </pic:spPr>
                </pic:pic>
              </a:graphicData>
            </a:graphic>
          </wp:inline>
        </w:drawing>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【指定商品又は指定役務並びに商品及び役務の区分】</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【第９類】</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指定商品（指定役務）】スマートフォン，インターネットへの接続用のコンピュータプログラム，電子計算機用プログラム，通信用コンピュータプログラムを内蔵する電気通信機械器具，電子出版物，作業記録機，業務用テレビゲーム機用プログラム，乗物運転技能訓練用シミュレーター，運動技能訓練用シミュレーター，理化学機械器具，光学機械器具，測定機械器具，配電用又は制御用の機械器具，電気通信機械器具，電子応用機械器具及びその部品，眼鏡，家庭用テレビゲーム機用プログラム，運動用保護ヘルメット，電子楽器用自動演奏プログラムを記憶させた電子回路及びＣＤ－ＲＯＭ，インターネットを利用して受信し及び保存することができる音楽ファイル，インターネットを利用して受信し及び保存することができる画像ファイル</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【第３６類】</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指定商品（指定役務）】金融資産運用管理，個人の資産運用に関する助言，金融先物取引の受託，前払式証票の発行，商品代金の徴収の代行，株式市況に関する情報の提供，商品市場における先物取引の受託，商品市場における先物取引の受託，土地の売買の代理又は媒介，美術品の評価，宝玉の評価，中古自動車の評価，企業の信用に関する調査，慈善のための募金</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【第４２類】</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指定商品（指定役務）】電子計算機用プログラムの設計・作成又は保守，電子計算機用プログラムの提供，電子計算機・自動車その他その用途に応じて的確な操作をするためには高度の専門的な知識・技術又は経験を必要とする機械の性能・操作方法等に関する紹介及び説明，電気に関する試験又は研究，機械器具に関する試験又は研究，計測器の貸与，機械・装置若しくは器具（これらの部品を含む。）又はこれらの機械等により構成される設備の設計，デザインの考案（広告に関するものを除く。）</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【商標登録出願人】</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【識別番号】５１４３１９３２０</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lastRenderedPageBreak/>
        <w:t>【住所又は居所】東京都中央区日本橋茅場町１丁目６番１６号Ｋ・Ｋビル</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【氏名又は名称】日新ビジネス開発株式会社</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【代理人】</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【識別番号】１００１１０５６０</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【弁理士】</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【氏名又は名称】松下恵三</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【手数料の表示】</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【振替番号】０００３６４７８</w:t>
      </w:r>
    </w:p>
    <w:p w:rsidR="002B0ACA" w:rsidRPr="00163E1C" w:rsidRDefault="002B0ACA" w:rsidP="002B0ACA">
      <w:pPr>
        <w:pStyle w:val="Default"/>
        <w:rPr>
          <w:rFonts w:asciiTheme="minorHAnsi" w:hAnsiTheme="minorHAnsi"/>
          <w:sz w:val="21"/>
          <w:szCs w:val="21"/>
        </w:rPr>
      </w:pPr>
      <w:r w:rsidRPr="00163E1C">
        <w:rPr>
          <w:rFonts w:asciiTheme="minorHAnsi" w:hAnsiTheme="minorHAnsi"/>
          <w:sz w:val="21"/>
          <w:szCs w:val="21"/>
        </w:rPr>
        <w:t>【納付金額】１２０００</w:t>
      </w:r>
    </w:p>
    <w:p w:rsidR="002B0ACA" w:rsidRPr="00163E1C" w:rsidRDefault="002B0ACA" w:rsidP="002B0ACA">
      <w:pPr>
        <w:pStyle w:val="Default"/>
        <w:rPr>
          <w:rFonts w:asciiTheme="minorHAnsi" w:hAnsiTheme="minorHAnsi"/>
          <w:sz w:val="21"/>
          <w:szCs w:val="21"/>
        </w:rPr>
      </w:pPr>
    </w:p>
    <w:sectPr w:rsidR="002B0ACA" w:rsidRPr="00163E1C" w:rsidSect="001A7428">
      <w:footerReference w:type="default" r:id="rId38"/>
      <w:pgSz w:w="11906" w:h="16838"/>
      <w:pgMar w:top="1985" w:right="1558"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6639" w:rsidRDefault="00E76639" w:rsidP="00B87E17">
      <w:r>
        <w:separator/>
      </w:r>
    </w:p>
  </w:endnote>
  <w:endnote w:type="continuationSeparator" w:id="0">
    <w:p w:rsidR="00E76639" w:rsidRDefault="00E76639" w:rsidP="00B87E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Helvetica">
    <w:panose1 w:val="020B0604020202020204"/>
    <w:charset w:val="00"/>
    <w:family w:val="swiss"/>
    <w:pitch w:val="variable"/>
    <w:sig w:usb0="E0002AFF" w:usb1="C0007843" w:usb2="00000009" w:usb3="00000000" w:csb0="000001FF" w:csb1="00000000"/>
  </w:font>
  <w:font w:name="メイリオ">
    <w:panose1 w:val="020B0604030504040204"/>
    <w:charset w:val="80"/>
    <w:family w:val="modern"/>
    <w:pitch w:val="variable"/>
    <w:sig w:usb0="E10102FF" w:usb1="EAC7FFFF" w:usb2="0001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1093106"/>
      <w:docPartObj>
        <w:docPartGallery w:val="Page Numbers (Bottom of Page)"/>
        <w:docPartUnique/>
      </w:docPartObj>
    </w:sdtPr>
    <w:sdtEndPr/>
    <w:sdtContent>
      <w:p w:rsidR="00B87E17" w:rsidRDefault="00B87E17">
        <w:pPr>
          <w:pStyle w:val="a8"/>
          <w:jc w:val="right"/>
        </w:pPr>
        <w:r>
          <w:fldChar w:fldCharType="begin"/>
        </w:r>
        <w:r>
          <w:instrText>PAGE   \* MERGEFORMAT</w:instrText>
        </w:r>
        <w:r>
          <w:fldChar w:fldCharType="separate"/>
        </w:r>
        <w:r w:rsidR="001E7C1B" w:rsidRPr="001E7C1B">
          <w:rPr>
            <w:noProof/>
            <w:lang w:val="ja-JP"/>
          </w:rPr>
          <w:t>19</w:t>
        </w:r>
        <w:r>
          <w:fldChar w:fldCharType="end"/>
        </w:r>
      </w:p>
    </w:sdtContent>
  </w:sdt>
  <w:p w:rsidR="00B87E17" w:rsidRDefault="00B87E1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6639" w:rsidRDefault="00E76639" w:rsidP="00B87E17">
      <w:r>
        <w:separator/>
      </w:r>
    </w:p>
  </w:footnote>
  <w:footnote w:type="continuationSeparator" w:id="0">
    <w:p w:rsidR="00E76639" w:rsidRDefault="00E76639" w:rsidP="00B87E1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4F5D"/>
    <w:rsid w:val="000809C7"/>
    <w:rsid w:val="00101049"/>
    <w:rsid w:val="00112AC3"/>
    <w:rsid w:val="0012518B"/>
    <w:rsid w:val="00163E1C"/>
    <w:rsid w:val="001A7428"/>
    <w:rsid w:val="001E7C1B"/>
    <w:rsid w:val="00231654"/>
    <w:rsid w:val="00247413"/>
    <w:rsid w:val="002B0ACA"/>
    <w:rsid w:val="00380CA1"/>
    <w:rsid w:val="003A1C51"/>
    <w:rsid w:val="003A728A"/>
    <w:rsid w:val="00443B02"/>
    <w:rsid w:val="00447186"/>
    <w:rsid w:val="004A5361"/>
    <w:rsid w:val="00534834"/>
    <w:rsid w:val="00540A89"/>
    <w:rsid w:val="00614D2E"/>
    <w:rsid w:val="00616DB7"/>
    <w:rsid w:val="006320B4"/>
    <w:rsid w:val="00652A5E"/>
    <w:rsid w:val="006C5627"/>
    <w:rsid w:val="00761DA8"/>
    <w:rsid w:val="007A2BCE"/>
    <w:rsid w:val="007B12BD"/>
    <w:rsid w:val="00934A72"/>
    <w:rsid w:val="009D6452"/>
    <w:rsid w:val="00AE0286"/>
    <w:rsid w:val="00B87E17"/>
    <w:rsid w:val="00CB3D96"/>
    <w:rsid w:val="00E34F5D"/>
    <w:rsid w:val="00E76639"/>
    <w:rsid w:val="00FC1E91"/>
    <w:rsid w:val="00FC74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0"/>
    <w:uiPriority w:val="9"/>
    <w:qFormat/>
    <w:rsid w:val="00E34F5D"/>
    <w:pPr>
      <w:widowControl/>
      <w:spacing w:before="100" w:beforeAutospacing="1" w:after="100" w:afterAutospacing="1"/>
      <w:jc w:val="left"/>
      <w:outlineLvl w:val="0"/>
    </w:pPr>
    <w:rPr>
      <w:rFonts w:ascii="Arial" w:eastAsia="ＭＳ Ｐゴシック" w:hAnsi="Arial" w:cs="Arial"/>
      <w:b/>
      <w:bCs/>
      <w:color w:val="21759B"/>
      <w:kern w:val="36"/>
      <w:sz w:val="47"/>
      <w:szCs w:val="47"/>
    </w:rPr>
  </w:style>
  <w:style w:type="paragraph" w:styleId="2">
    <w:name w:val="heading 2"/>
    <w:basedOn w:val="a"/>
    <w:next w:val="a"/>
    <w:link w:val="20"/>
    <w:uiPriority w:val="9"/>
    <w:unhideWhenUsed/>
    <w:qFormat/>
    <w:rsid w:val="001A7428"/>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FC1E91"/>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34F5D"/>
    <w:rPr>
      <w:rFonts w:ascii="Arial" w:eastAsia="ＭＳ Ｐゴシック" w:hAnsi="Arial" w:cs="Arial"/>
      <w:b/>
      <w:bCs/>
      <w:color w:val="21759B"/>
      <w:kern w:val="36"/>
      <w:sz w:val="47"/>
      <w:szCs w:val="47"/>
    </w:rPr>
  </w:style>
  <w:style w:type="character" w:styleId="a3">
    <w:name w:val="Hyperlink"/>
    <w:basedOn w:val="a0"/>
    <w:uiPriority w:val="99"/>
    <w:unhideWhenUsed/>
    <w:rsid w:val="00E34F5D"/>
    <w:rPr>
      <w:strike w:val="0"/>
      <w:dstrike w:val="0"/>
      <w:color w:val="21759B"/>
      <w:u w:val="none"/>
      <w:effect w:val="none"/>
    </w:rPr>
  </w:style>
  <w:style w:type="paragraph" w:styleId="Web">
    <w:name w:val="Normal (Web)"/>
    <w:basedOn w:val="a"/>
    <w:uiPriority w:val="99"/>
    <w:unhideWhenUsed/>
    <w:rsid w:val="00E34F5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4">
    <w:name w:val="Balloon Text"/>
    <w:basedOn w:val="a"/>
    <w:link w:val="a5"/>
    <w:uiPriority w:val="99"/>
    <w:semiHidden/>
    <w:unhideWhenUsed/>
    <w:rsid w:val="00E34F5D"/>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34F5D"/>
    <w:rPr>
      <w:rFonts w:asciiTheme="majorHAnsi" w:eastAsiaTheme="majorEastAsia" w:hAnsiTheme="majorHAnsi" w:cstheme="majorBidi"/>
      <w:sz w:val="18"/>
      <w:szCs w:val="18"/>
    </w:rPr>
  </w:style>
  <w:style w:type="paragraph" w:styleId="a6">
    <w:name w:val="header"/>
    <w:basedOn w:val="a"/>
    <w:link w:val="a7"/>
    <w:uiPriority w:val="99"/>
    <w:unhideWhenUsed/>
    <w:rsid w:val="00B87E17"/>
    <w:pPr>
      <w:tabs>
        <w:tab w:val="center" w:pos="4252"/>
        <w:tab w:val="right" w:pos="8504"/>
      </w:tabs>
      <w:snapToGrid w:val="0"/>
    </w:pPr>
  </w:style>
  <w:style w:type="character" w:customStyle="1" w:styleId="a7">
    <w:name w:val="ヘッダー (文字)"/>
    <w:basedOn w:val="a0"/>
    <w:link w:val="a6"/>
    <w:uiPriority w:val="99"/>
    <w:rsid w:val="00B87E17"/>
  </w:style>
  <w:style w:type="paragraph" w:styleId="a8">
    <w:name w:val="footer"/>
    <w:basedOn w:val="a"/>
    <w:link w:val="a9"/>
    <w:uiPriority w:val="99"/>
    <w:unhideWhenUsed/>
    <w:rsid w:val="00B87E17"/>
    <w:pPr>
      <w:tabs>
        <w:tab w:val="center" w:pos="4252"/>
        <w:tab w:val="right" w:pos="8504"/>
      </w:tabs>
      <w:snapToGrid w:val="0"/>
    </w:pPr>
  </w:style>
  <w:style w:type="character" w:customStyle="1" w:styleId="a9">
    <w:name w:val="フッター (文字)"/>
    <w:basedOn w:val="a0"/>
    <w:link w:val="a8"/>
    <w:uiPriority w:val="99"/>
    <w:rsid w:val="00B87E17"/>
  </w:style>
  <w:style w:type="paragraph" w:styleId="aa">
    <w:name w:val="Date"/>
    <w:basedOn w:val="a"/>
    <w:next w:val="a"/>
    <w:link w:val="ab"/>
    <w:uiPriority w:val="99"/>
    <w:semiHidden/>
    <w:unhideWhenUsed/>
    <w:rsid w:val="007A2BCE"/>
  </w:style>
  <w:style w:type="character" w:customStyle="1" w:styleId="ab">
    <w:name w:val="日付 (文字)"/>
    <w:basedOn w:val="a0"/>
    <w:link w:val="aa"/>
    <w:uiPriority w:val="99"/>
    <w:semiHidden/>
    <w:rsid w:val="007A2BCE"/>
  </w:style>
  <w:style w:type="character" w:styleId="ac">
    <w:name w:val="Strong"/>
    <w:basedOn w:val="a0"/>
    <w:uiPriority w:val="22"/>
    <w:qFormat/>
    <w:rsid w:val="001A7428"/>
    <w:rPr>
      <w:b/>
      <w:bCs/>
    </w:rPr>
  </w:style>
  <w:style w:type="character" w:customStyle="1" w:styleId="20">
    <w:name w:val="見出し 2 (文字)"/>
    <w:basedOn w:val="a0"/>
    <w:link w:val="2"/>
    <w:uiPriority w:val="9"/>
    <w:rsid w:val="001A7428"/>
    <w:rPr>
      <w:rFonts w:asciiTheme="majorHAnsi" w:eastAsiaTheme="majorEastAsia" w:hAnsiTheme="majorHAnsi" w:cstheme="majorBidi"/>
    </w:rPr>
  </w:style>
  <w:style w:type="paragraph" w:styleId="ad">
    <w:name w:val="TOC Heading"/>
    <w:basedOn w:val="1"/>
    <w:next w:val="a"/>
    <w:uiPriority w:val="39"/>
    <w:semiHidden/>
    <w:unhideWhenUsed/>
    <w:qFormat/>
    <w:rsid w:val="001A7428"/>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21">
    <w:name w:val="toc 2"/>
    <w:basedOn w:val="a"/>
    <w:next w:val="a"/>
    <w:autoRedefine/>
    <w:uiPriority w:val="39"/>
    <w:unhideWhenUsed/>
    <w:rsid w:val="001A7428"/>
    <w:pPr>
      <w:ind w:leftChars="100" w:left="210"/>
    </w:pPr>
  </w:style>
  <w:style w:type="paragraph" w:styleId="11">
    <w:name w:val="toc 1"/>
    <w:basedOn w:val="a"/>
    <w:next w:val="a"/>
    <w:autoRedefine/>
    <w:uiPriority w:val="39"/>
    <w:unhideWhenUsed/>
    <w:rsid w:val="001A7428"/>
  </w:style>
  <w:style w:type="paragraph" w:customStyle="1" w:styleId="Default">
    <w:name w:val="Default"/>
    <w:rsid w:val="002B0ACA"/>
    <w:pPr>
      <w:widowControl w:val="0"/>
      <w:autoSpaceDE w:val="0"/>
      <w:autoSpaceDN w:val="0"/>
      <w:adjustRightInd w:val="0"/>
    </w:pPr>
    <w:rPr>
      <w:rFonts w:ascii="ＭＳ 明朝" w:hAnsi="ＭＳ 明朝" w:cs="ＭＳ 明朝"/>
      <w:color w:val="000000"/>
      <w:kern w:val="0"/>
      <w:sz w:val="24"/>
      <w:szCs w:val="24"/>
    </w:rPr>
  </w:style>
  <w:style w:type="character" w:styleId="ae">
    <w:name w:val="FollowedHyperlink"/>
    <w:basedOn w:val="a0"/>
    <w:uiPriority w:val="99"/>
    <w:semiHidden/>
    <w:unhideWhenUsed/>
    <w:rsid w:val="00FC1E91"/>
    <w:rPr>
      <w:color w:val="800080" w:themeColor="followedHyperlink"/>
      <w:u w:val="single"/>
    </w:rPr>
  </w:style>
  <w:style w:type="character" w:customStyle="1" w:styleId="30">
    <w:name w:val="見出し 3 (文字)"/>
    <w:basedOn w:val="a0"/>
    <w:link w:val="3"/>
    <w:uiPriority w:val="9"/>
    <w:rsid w:val="00FC1E91"/>
    <w:rPr>
      <w:rFonts w:asciiTheme="majorHAnsi" w:eastAsiaTheme="majorEastAsia" w:hAnsiTheme="majorHAnsi" w:cstheme="majorBidi"/>
    </w:rPr>
  </w:style>
  <w:style w:type="paragraph" w:styleId="31">
    <w:name w:val="toc 3"/>
    <w:basedOn w:val="a"/>
    <w:next w:val="a"/>
    <w:autoRedefine/>
    <w:uiPriority w:val="39"/>
    <w:unhideWhenUsed/>
    <w:rsid w:val="00FC1E91"/>
    <w:pPr>
      <w:ind w:leftChars="200" w:left="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0"/>
    <w:uiPriority w:val="9"/>
    <w:qFormat/>
    <w:rsid w:val="00E34F5D"/>
    <w:pPr>
      <w:widowControl/>
      <w:spacing w:before="100" w:beforeAutospacing="1" w:after="100" w:afterAutospacing="1"/>
      <w:jc w:val="left"/>
      <w:outlineLvl w:val="0"/>
    </w:pPr>
    <w:rPr>
      <w:rFonts w:ascii="Arial" w:eastAsia="ＭＳ Ｐゴシック" w:hAnsi="Arial" w:cs="Arial"/>
      <w:b/>
      <w:bCs/>
      <w:color w:val="21759B"/>
      <w:kern w:val="36"/>
      <w:sz w:val="47"/>
      <w:szCs w:val="47"/>
    </w:rPr>
  </w:style>
  <w:style w:type="paragraph" w:styleId="2">
    <w:name w:val="heading 2"/>
    <w:basedOn w:val="a"/>
    <w:next w:val="a"/>
    <w:link w:val="20"/>
    <w:uiPriority w:val="9"/>
    <w:unhideWhenUsed/>
    <w:qFormat/>
    <w:rsid w:val="001A7428"/>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FC1E91"/>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34F5D"/>
    <w:rPr>
      <w:rFonts w:ascii="Arial" w:eastAsia="ＭＳ Ｐゴシック" w:hAnsi="Arial" w:cs="Arial"/>
      <w:b/>
      <w:bCs/>
      <w:color w:val="21759B"/>
      <w:kern w:val="36"/>
      <w:sz w:val="47"/>
      <w:szCs w:val="47"/>
    </w:rPr>
  </w:style>
  <w:style w:type="character" w:styleId="a3">
    <w:name w:val="Hyperlink"/>
    <w:basedOn w:val="a0"/>
    <w:uiPriority w:val="99"/>
    <w:unhideWhenUsed/>
    <w:rsid w:val="00E34F5D"/>
    <w:rPr>
      <w:strike w:val="0"/>
      <w:dstrike w:val="0"/>
      <w:color w:val="21759B"/>
      <w:u w:val="none"/>
      <w:effect w:val="none"/>
    </w:rPr>
  </w:style>
  <w:style w:type="paragraph" w:styleId="Web">
    <w:name w:val="Normal (Web)"/>
    <w:basedOn w:val="a"/>
    <w:uiPriority w:val="99"/>
    <w:unhideWhenUsed/>
    <w:rsid w:val="00E34F5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4">
    <w:name w:val="Balloon Text"/>
    <w:basedOn w:val="a"/>
    <w:link w:val="a5"/>
    <w:uiPriority w:val="99"/>
    <w:semiHidden/>
    <w:unhideWhenUsed/>
    <w:rsid w:val="00E34F5D"/>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34F5D"/>
    <w:rPr>
      <w:rFonts w:asciiTheme="majorHAnsi" w:eastAsiaTheme="majorEastAsia" w:hAnsiTheme="majorHAnsi" w:cstheme="majorBidi"/>
      <w:sz w:val="18"/>
      <w:szCs w:val="18"/>
    </w:rPr>
  </w:style>
  <w:style w:type="paragraph" w:styleId="a6">
    <w:name w:val="header"/>
    <w:basedOn w:val="a"/>
    <w:link w:val="a7"/>
    <w:uiPriority w:val="99"/>
    <w:unhideWhenUsed/>
    <w:rsid w:val="00B87E17"/>
    <w:pPr>
      <w:tabs>
        <w:tab w:val="center" w:pos="4252"/>
        <w:tab w:val="right" w:pos="8504"/>
      </w:tabs>
      <w:snapToGrid w:val="0"/>
    </w:pPr>
  </w:style>
  <w:style w:type="character" w:customStyle="1" w:styleId="a7">
    <w:name w:val="ヘッダー (文字)"/>
    <w:basedOn w:val="a0"/>
    <w:link w:val="a6"/>
    <w:uiPriority w:val="99"/>
    <w:rsid w:val="00B87E17"/>
  </w:style>
  <w:style w:type="paragraph" w:styleId="a8">
    <w:name w:val="footer"/>
    <w:basedOn w:val="a"/>
    <w:link w:val="a9"/>
    <w:uiPriority w:val="99"/>
    <w:unhideWhenUsed/>
    <w:rsid w:val="00B87E17"/>
    <w:pPr>
      <w:tabs>
        <w:tab w:val="center" w:pos="4252"/>
        <w:tab w:val="right" w:pos="8504"/>
      </w:tabs>
      <w:snapToGrid w:val="0"/>
    </w:pPr>
  </w:style>
  <w:style w:type="character" w:customStyle="1" w:styleId="a9">
    <w:name w:val="フッター (文字)"/>
    <w:basedOn w:val="a0"/>
    <w:link w:val="a8"/>
    <w:uiPriority w:val="99"/>
    <w:rsid w:val="00B87E17"/>
  </w:style>
  <w:style w:type="paragraph" w:styleId="aa">
    <w:name w:val="Date"/>
    <w:basedOn w:val="a"/>
    <w:next w:val="a"/>
    <w:link w:val="ab"/>
    <w:uiPriority w:val="99"/>
    <w:semiHidden/>
    <w:unhideWhenUsed/>
    <w:rsid w:val="007A2BCE"/>
  </w:style>
  <w:style w:type="character" w:customStyle="1" w:styleId="ab">
    <w:name w:val="日付 (文字)"/>
    <w:basedOn w:val="a0"/>
    <w:link w:val="aa"/>
    <w:uiPriority w:val="99"/>
    <w:semiHidden/>
    <w:rsid w:val="007A2BCE"/>
  </w:style>
  <w:style w:type="character" w:styleId="ac">
    <w:name w:val="Strong"/>
    <w:basedOn w:val="a0"/>
    <w:uiPriority w:val="22"/>
    <w:qFormat/>
    <w:rsid w:val="001A7428"/>
    <w:rPr>
      <w:b/>
      <w:bCs/>
    </w:rPr>
  </w:style>
  <w:style w:type="character" w:customStyle="1" w:styleId="20">
    <w:name w:val="見出し 2 (文字)"/>
    <w:basedOn w:val="a0"/>
    <w:link w:val="2"/>
    <w:uiPriority w:val="9"/>
    <w:rsid w:val="001A7428"/>
    <w:rPr>
      <w:rFonts w:asciiTheme="majorHAnsi" w:eastAsiaTheme="majorEastAsia" w:hAnsiTheme="majorHAnsi" w:cstheme="majorBidi"/>
    </w:rPr>
  </w:style>
  <w:style w:type="paragraph" w:styleId="ad">
    <w:name w:val="TOC Heading"/>
    <w:basedOn w:val="1"/>
    <w:next w:val="a"/>
    <w:uiPriority w:val="39"/>
    <w:semiHidden/>
    <w:unhideWhenUsed/>
    <w:qFormat/>
    <w:rsid w:val="001A7428"/>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21">
    <w:name w:val="toc 2"/>
    <w:basedOn w:val="a"/>
    <w:next w:val="a"/>
    <w:autoRedefine/>
    <w:uiPriority w:val="39"/>
    <w:unhideWhenUsed/>
    <w:rsid w:val="001A7428"/>
    <w:pPr>
      <w:ind w:leftChars="100" w:left="210"/>
    </w:pPr>
  </w:style>
  <w:style w:type="paragraph" w:styleId="11">
    <w:name w:val="toc 1"/>
    <w:basedOn w:val="a"/>
    <w:next w:val="a"/>
    <w:autoRedefine/>
    <w:uiPriority w:val="39"/>
    <w:unhideWhenUsed/>
    <w:rsid w:val="001A7428"/>
  </w:style>
  <w:style w:type="paragraph" w:customStyle="1" w:styleId="Default">
    <w:name w:val="Default"/>
    <w:rsid w:val="002B0ACA"/>
    <w:pPr>
      <w:widowControl w:val="0"/>
      <w:autoSpaceDE w:val="0"/>
      <w:autoSpaceDN w:val="0"/>
      <w:adjustRightInd w:val="0"/>
    </w:pPr>
    <w:rPr>
      <w:rFonts w:ascii="ＭＳ 明朝" w:hAnsi="ＭＳ 明朝" w:cs="ＭＳ 明朝"/>
      <w:color w:val="000000"/>
      <w:kern w:val="0"/>
      <w:sz w:val="24"/>
      <w:szCs w:val="24"/>
    </w:rPr>
  </w:style>
  <w:style w:type="character" w:styleId="ae">
    <w:name w:val="FollowedHyperlink"/>
    <w:basedOn w:val="a0"/>
    <w:uiPriority w:val="99"/>
    <w:semiHidden/>
    <w:unhideWhenUsed/>
    <w:rsid w:val="00FC1E91"/>
    <w:rPr>
      <w:color w:val="800080" w:themeColor="followedHyperlink"/>
      <w:u w:val="single"/>
    </w:rPr>
  </w:style>
  <w:style w:type="character" w:customStyle="1" w:styleId="30">
    <w:name w:val="見出し 3 (文字)"/>
    <w:basedOn w:val="a0"/>
    <w:link w:val="3"/>
    <w:uiPriority w:val="9"/>
    <w:rsid w:val="00FC1E91"/>
    <w:rPr>
      <w:rFonts w:asciiTheme="majorHAnsi" w:eastAsiaTheme="majorEastAsia" w:hAnsiTheme="majorHAnsi" w:cstheme="majorBidi"/>
    </w:rPr>
  </w:style>
  <w:style w:type="paragraph" w:styleId="31">
    <w:name w:val="toc 3"/>
    <w:basedOn w:val="a"/>
    <w:next w:val="a"/>
    <w:autoRedefine/>
    <w:uiPriority w:val="39"/>
    <w:unhideWhenUsed/>
    <w:rsid w:val="00FC1E91"/>
    <w:pPr>
      <w:ind w:leftChars="200" w:left="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2670784">
      <w:bodyDiv w:val="1"/>
      <w:marLeft w:val="0"/>
      <w:marRight w:val="0"/>
      <w:marTop w:val="0"/>
      <w:marBottom w:val="0"/>
      <w:divBdr>
        <w:top w:val="none" w:sz="0" w:space="0" w:color="auto"/>
        <w:left w:val="none" w:sz="0" w:space="0" w:color="auto"/>
        <w:bottom w:val="none" w:sz="0" w:space="0" w:color="auto"/>
        <w:right w:val="none" w:sz="0" w:space="0" w:color="auto"/>
      </w:divBdr>
      <w:divsChild>
        <w:div w:id="926891120">
          <w:marLeft w:val="0"/>
          <w:marRight w:val="0"/>
          <w:marTop w:val="0"/>
          <w:marBottom w:val="0"/>
          <w:divBdr>
            <w:top w:val="none" w:sz="0" w:space="0" w:color="auto"/>
            <w:left w:val="none" w:sz="0" w:space="0" w:color="auto"/>
            <w:bottom w:val="none" w:sz="0" w:space="0" w:color="auto"/>
            <w:right w:val="none" w:sz="0" w:space="0" w:color="auto"/>
          </w:divBdr>
        </w:div>
      </w:divsChild>
    </w:div>
    <w:div w:id="1018770221">
      <w:bodyDiv w:val="1"/>
      <w:marLeft w:val="0"/>
      <w:marRight w:val="0"/>
      <w:marTop w:val="0"/>
      <w:marBottom w:val="0"/>
      <w:divBdr>
        <w:top w:val="none" w:sz="0" w:space="0" w:color="auto"/>
        <w:left w:val="none" w:sz="0" w:space="0" w:color="auto"/>
        <w:bottom w:val="none" w:sz="0" w:space="0" w:color="auto"/>
        <w:right w:val="none" w:sz="0" w:space="0" w:color="auto"/>
      </w:divBdr>
      <w:divsChild>
        <w:div w:id="1953240888">
          <w:marLeft w:val="0"/>
          <w:marRight w:val="0"/>
          <w:marTop w:val="0"/>
          <w:marBottom w:val="0"/>
          <w:divBdr>
            <w:top w:val="none" w:sz="0" w:space="0" w:color="auto"/>
            <w:left w:val="none" w:sz="0" w:space="0" w:color="auto"/>
            <w:bottom w:val="none" w:sz="0" w:space="0" w:color="auto"/>
            <w:right w:val="none" w:sz="0" w:space="0" w:color="auto"/>
          </w:divBdr>
        </w:div>
      </w:divsChild>
    </w:div>
    <w:div w:id="1465194215">
      <w:bodyDiv w:val="1"/>
      <w:marLeft w:val="0"/>
      <w:marRight w:val="0"/>
      <w:marTop w:val="0"/>
      <w:marBottom w:val="0"/>
      <w:divBdr>
        <w:top w:val="none" w:sz="0" w:space="0" w:color="auto"/>
        <w:left w:val="none" w:sz="0" w:space="0" w:color="auto"/>
        <w:bottom w:val="none" w:sz="0" w:space="0" w:color="auto"/>
        <w:right w:val="none" w:sz="0" w:space="0" w:color="auto"/>
      </w:divBdr>
      <w:divsChild>
        <w:div w:id="10204720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18" Type="http://schemas.openxmlformats.org/officeDocument/2006/relationships/hyperlink" Target="http://i-supporter.com/wp-content/uploads/2016/10/fa8b475ab7ae4a49957683910e03e7e4.png" TargetMode="External"/><Relationship Id="rId26" Type="http://schemas.openxmlformats.org/officeDocument/2006/relationships/hyperlink" Target="https://fund.www.mizuhobank.co.jp/webasp/mizuho-bk/simu/" TargetMode="External"/><Relationship Id="rId39"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5.png"/><Relationship Id="rId34" Type="http://schemas.openxmlformats.org/officeDocument/2006/relationships/hyperlink" Target="http://answer.monex.co.jp/" TargetMode="External"/><Relationship Id="rId7" Type="http://schemas.openxmlformats.org/officeDocument/2006/relationships/endnotes" Target="endnotes.xml"/><Relationship Id="rId12" Type="http://schemas.openxmlformats.org/officeDocument/2006/relationships/hyperlink" Target="http://i-supporter.com/wp-content/uploads/2016/10/fc73d1948c993f0e72455369b56b010d.png" TargetMode="External"/><Relationship Id="rId17" Type="http://schemas.openxmlformats.org/officeDocument/2006/relationships/hyperlink" Target="http://i-supporter.com/i-supporter%e3%81%ae%e5%86%85%e5%ae%b9/" TargetMode="External"/><Relationship Id="rId25" Type="http://schemas.openxmlformats.org/officeDocument/2006/relationships/image" Target="media/image7.png"/><Relationship Id="rId33" Type="http://schemas.openxmlformats.org/officeDocument/2006/relationships/hyperlink" Target="http://invest.wealthnavi.com/StartSimulation" TargetMode="External"/><Relationship Id="rId38"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i-supporter.com/sample-page/" TargetMode="External"/><Relationship Id="rId20" Type="http://schemas.openxmlformats.org/officeDocument/2006/relationships/hyperlink" Target="http://i-supporter.com/wp-content/uploads/2016/10/9f8e2fbf0c9695c698942740c75c8091.png" TargetMode="External"/><Relationship Id="rId29" Type="http://schemas.openxmlformats.org/officeDocument/2006/relationships/hyperlink" Target="http://kabu.com/company/lp/lp41.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supporter.com/" TargetMode="External"/><Relationship Id="rId24" Type="http://schemas.openxmlformats.org/officeDocument/2006/relationships/image" Target="media/image6.png"/><Relationship Id="rId32" Type="http://schemas.openxmlformats.org/officeDocument/2006/relationships/hyperlink" Target="http://www.8securities.co.jp/8Now/jp/wealth_intro.php" TargetMode="External"/><Relationship Id="rId37" Type="http://schemas.openxmlformats.org/officeDocument/2006/relationships/image" Target="media/image10.emf"/><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yperlink" Target="https://portstar.mukam.jp/" TargetMode="External"/><Relationship Id="rId28" Type="http://schemas.openxmlformats.org/officeDocument/2006/relationships/hyperlink" Target="http://ma-bank.net/blog/298/" TargetMode="External"/><Relationship Id="rId36" Type="http://schemas.openxmlformats.org/officeDocument/2006/relationships/image" Target="media/image9.jpeg"/><Relationship Id="rId10" Type="http://schemas.openxmlformats.org/officeDocument/2006/relationships/hyperlink" Target="http://www.alternet.co.jp/" TargetMode="External"/><Relationship Id="rId19" Type="http://schemas.openxmlformats.org/officeDocument/2006/relationships/image" Target="media/image4.png"/><Relationship Id="rId31" Type="http://schemas.openxmlformats.org/officeDocument/2006/relationships/hyperlink" Target="http://app.theo.blue/profiling/personal" TargetMode="External"/><Relationship Id="rId4" Type="http://schemas.openxmlformats.org/officeDocument/2006/relationships/settings" Target="settings.xml"/><Relationship Id="rId9" Type="http://schemas.openxmlformats.org/officeDocument/2006/relationships/hyperlink" Target="mailto:info@i-supporter.com" TargetMode="External"/><Relationship Id="rId14" Type="http://schemas.openxmlformats.org/officeDocument/2006/relationships/hyperlink" Target="http://i-supporter.com/wp-content/uploads/2016/10/c0d73d3247110db98f006fece0524834.png" TargetMode="External"/><Relationship Id="rId22" Type="http://schemas.openxmlformats.org/officeDocument/2006/relationships/hyperlink" Target="http://ma-bank.net/blog/393/" TargetMode="External"/><Relationship Id="rId27" Type="http://schemas.openxmlformats.org/officeDocument/2006/relationships/image" Target="media/image8.png"/><Relationship Id="rId30" Type="http://schemas.openxmlformats.org/officeDocument/2006/relationships/hyperlink" Target="http://fas.qri.jp/services/Query?SRC=fund-assist/index" TargetMode="External"/><Relationship Id="rId35" Type="http://schemas.openxmlformats.org/officeDocument/2006/relationships/hyperlink" Target="http://media.yucasee.jp/offshore-news/posts/index/214"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AE844DDE-9476-45A1-9482-922A1550D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23</Pages>
  <Words>2535</Words>
  <Characters>14450</Characters>
  <Application>Microsoft Office Word</Application>
  <DocSecurity>0</DocSecurity>
  <Lines>120</Lines>
  <Paragraphs>33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watanabe</dc:creator>
  <cp:lastModifiedBy>watanabe</cp:lastModifiedBy>
  <cp:revision>3</cp:revision>
  <cp:lastPrinted>2016-11-03T07:26:00Z</cp:lastPrinted>
  <dcterms:created xsi:type="dcterms:W3CDTF">2016-11-03T07:26:00Z</dcterms:created>
  <dcterms:modified xsi:type="dcterms:W3CDTF">2016-11-03T07:34:00Z</dcterms:modified>
</cp:coreProperties>
</file>